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5A6F47" w:rsidRPr="00730C05" w14:paraId="541F360F" w14:textId="77777777" w:rsidTr="00867C10">
        <w:tc>
          <w:tcPr>
            <w:tcW w:w="509" w:type="dxa"/>
          </w:tcPr>
          <w:p w14:paraId="6CBF8ABC" w14:textId="77777777" w:rsidR="00672BFD" w:rsidRPr="00730C05"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sidRPr="00730C05">
              <w:rPr>
                <w:rFonts w:ascii="Times New Roman" w:eastAsia="黑体" w:hAnsi="Times New Roman"/>
                <w:color w:val="000000" w:themeColor="text1"/>
                <w:sz w:val="21"/>
                <w:szCs w:val="21"/>
              </w:rPr>
              <w:t>ICS</w:t>
            </w:r>
          </w:p>
        </w:tc>
        <w:tc>
          <w:tcPr>
            <w:tcW w:w="8855" w:type="dxa"/>
          </w:tcPr>
          <w:p w14:paraId="0B3A3C12" w14:textId="77777777" w:rsidR="00672BFD" w:rsidRPr="00730C05" w:rsidRDefault="00EB40E3" w:rsidP="000E0DA6">
            <w:pPr>
              <w:pStyle w:val="afff9"/>
              <w:framePr w:wrap="notBeside" w:vAnchor="page" w:hAnchor="page" w:x="1372" w:y="568"/>
              <w:tabs>
                <w:tab w:val="clear" w:pos="4153"/>
                <w:tab w:val="clear" w:pos="8306"/>
              </w:tabs>
              <w:spacing w:line="240" w:lineRule="auto"/>
              <w:ind w:left="3"/>
              <w:jc w:val="both"/>
              <w:rPr>
                <w:rFonts w:ascii="黑体" w:eastAsia="黑体" w:hAnsi="黑体"/>
                <w:color w:val="000000" w:themeColor="text1"/>
                <w:sz w:val="21"/>
                <w:szCs w:val="21"/>
              </w:rPr>
            </w:pPr>
            <w:r w:rsidRPr="00730C05">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sidR="00672BFD" w:rsidRPr="00730C05">
              <w:rPr>
                <w:rFonts w:ascii="黑体" w:eastAsia="黑体" w:hAnsi="黑体"/>
                <w:color w:val="000000" w:themeColor="text1"/>
                <w:sz w:val="21"/>
                <w:szCs w:val="21"/>
              </w:rPr>
              <w:instrText xml:space="preserve"> FORMTEXT </w:instrText>
            </w:r>
            <w:r w:rsidRPr="00730C05">
              <w:rPr>
                <w:rFonts w:ascii="黑体" w:eastAsia="黑体" w:hAnsi="黑体"/>
                <w:color w:val="000000" w:themeColor="text1"/>
                <w:sz w:val="21"/>
                <w:szCs w:val="21"/>
              </w:rPr>
            </w:r>
            <w:r w:rsidRPr="00730C05">
              <w:rPr>
                <w:rFonts w:ascii="黑体" w:eastAsia="黑体" w:hAnsi="黑体"/>
                <w:color w:val="000000" w:themeColor="text1"/>
                <w:sz w:val="21"/>
                <w:szCs w:val="21"/>
              </w:rPr>
              <w:fldChar w:fldCharType="separate"/>
            </w:r>
            <w:r w:rsidR="000E0DA6" w:rsidRPr="00730C05">
              <w:rPr>
                <w:rFonts w:ascii="黑体" w:eastAsia="黑体" w:hAnsi="黑体" w:hint="eastAsia"/>
                <w:color w:val="000000" w:themeColor="text1"/>
                <w:sz w:val="21"/>
                <w:szCs w:val="21"/>
              </w:rPr>
              <w:t>83.040.10</w:t>
            </w:r>
            <w:r w:rsidRPr="00730C05">
              <w:rPr>
                <w:rFonts w:ascii="黑体" w:eastAsia="黑体" w:hAnsi="黑体"/>
                <w:color w:val="000000" w:themeColor="text1"/>
                <w:sz w:val="21"/>
                <w:szCs w:val="21"/>
              </w:rPr>
              <w:fldChar w:fldCharType="end"/>
            </w:r>
            <w:bookmarkEnd w:id="0"/>
          </w:p>
        </w:tc>
      </w:tr>
      <w:tr w:rsidR="005A6F47" w:rsidRPr="00730C05" w14:paraId="754140A0" w14:textId="77777777" w:rsidTr="00867C10">
        <w:tc>
          <w:tcPr>
            <w:tcW w:w="509" w:type="dxa"/>
          </w:tcPr>
          <w:p w14:paraId="4C69CE24" w14:textId="77777777" w:rsidR="00672BFD" w:rsidRPr="00730C05"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730C05">
              <w:rPr>
                <w:rFonts w:ascii="Times New Roman" w:eastAsia="黑体" w:hAnsi="Times New Roman"/>
                <w:color w:val="000000" w:themeColor="text1"/>
                <w:sz w:val="21"/>
                <w:szCs w:val="21"/>
              </w:rPr>
              <w:t>CCS</w:t>
            </w:r>
          </w:p>
        </w:tc>
        <w:tc>
          <w:tcPr>
            <w:tcW w:w="8855" w:type="dxa"/>
          </w:tcPr>
          <w:p w14:paraId="12161C1D" w14:textId="77777777" w:rsidR="00672BFD" w:rsidRPr="00730C05" w:rsidRDefault="00EB40E3" w:rsidP="000E0DA6">
            <w:pPr>
              <w:pStyle w:val="afff9"/>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730C05">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1" w:name="CSDN"/>
            <w:r w:rsidR="00672BFD" w:rsidRPr="00730C05">
              <w:rPr>
                <w:rFonts w:ascii="黑体" w:eastAsia="黑体" w:hAnsi="黑体"/>
                <w:color w:val="000000" w:themeColor="text1"/>
                <w:sz w:val="21"/>
                <w:szCs w:val="21"/>
              </w:rPr>
              <w:instrText xml:space="preserve"> FORMTEXT </w:instrText>
            </w:r>
            <w:r w:rsidRPr="00730C05">
              <w:rPr>
                <w:rFonts w:ascii="黑体" w:eastAsia="黑体" w:hAnsi="黑体"/>
                <w:color w:val="000000" w:themeColor="text1"/>
                <w:sz w:val="21"/>
                <w:szCs w:val="21"/>
              </w:rPr>
            </w:r>
            <w:r w:rsidRPr="00730C05">
              <w:rPr>
                <w:rFonts w:ascii="黑体" w:eastAsia="黑体" w:hAnsi="黑体"/>
                <w:color w:val="000000" w:themeColor="text1"/>
                <w:sz w:val="21"/>
                <w:szCs w:val="21"/>
              </w:rPr>
              <w:fldChar w:fldCharType="separate"/>
            </w:r>
            <w:r w:rsidR="000E0DA6" w:rsidRPr="00730C05">
              <w:rPr>
                <w:rFonts w:ascii="黑体" w:eastAsia="黑体" w:hAnsi="黑体" w:hint="eastAsia"/>
                <w:color w:val="000000" w:themeColor="text1"/>
                <w:sz w:val="21"/>
                <w:szCs w:val="21"/>
              </w:rPr>
              <w:t xml:space="preserve">G </w:t>
            </w:r>
            <w:r w:rsidR="003B47F1" w:rsidRPr="00730C05">
              <w:rPr>
                <w:rFonts w:ascii="黑体" w:eastAsia="黑体" w:hAnsi="黑体"/>
                <w:color w:val="000000" w:themeColor="text1"/>
                <w:sz w:val="21"/>
                <w:szCs w:val="21"/>
              </w:rPr>
              <w:t>40</w:t>
            </w:r>
            <w:r w:rsidRPr="00730C05">
              <w:rPr>
                <w:rFonts w:ascii="黑体" w:eastAsia="黑体" w:hAnsi="黑体"/>
                <w:color w:val="000000" w:themeColor="text1"/>
                <w:sz w:val="21"/>
                <w:szCs w:val="21"/>
              </w:rPr>
              <w:fldChar w:fldCharType="end"/>
            </w:r>
            <w:bookmarkEnd w:id="1"/>
          </w:p>
        </w:tc>
      </w:tr>
    </w:tbl>
    <w:p w14:paraId="63592DE3" w14:textId="77777777" w:rsidR="0000040A" w:rsidRPr="00730C05" w:rsidRDefault="0000040A" w:rsidP="000107E0">
      <w:pPr>
        <w:pStyle w:val="affff1"/>
        <w:framePr w:w="9639" w:h="624" w:hRule="exact" w:hSpace="181" w:vSpace="181" w:wrap="around" w:hAnchor="page" w:x="1305" w:y="2269"/>
        <w:rPr>
          <w:color w:val="000000" w:themeColor="text1"/>
        </w:rPr>
      </w:pPr>
      <w:bookmarkStart w:id="2" w:name="_Hlk26473981"/>
      <w:r w:rsidRPr="00730C05">
        <w:rPr>
          <w:rFonts w:hint="eastAsia"/>
          <w:color w:val="000000" w:themeColor="text1"/>
        </w:rPr>
        <w:t>中华人民共和国国家标准</w:t>
      </w:r>
    </w:p>
    <w:bookmarkEnd w:id="2"/>
    <w:p w14:paraId="6F424FBA" w14:textId="77777777" w:rsidR="00AA456B" w:rsidRPr="00730C05" w:rsidRDefault="00EB40E3" w:rsidP="00A952D7">
      <w:pPr>
        <w:pStyle w:val="afffffffffc"/>
        <w:framePr w:wrap="auto"/>
        <w:rPr>
          <w:color w:val="000000" w:themeColor="text1"/>
          <w:lang w:val="fr-FR"/>
        </w:rPr>
      </w:pPr>
      <w:r w:rsidRPr="00730C05">
        <w:rPr>
          <w:color w:val="000000" w:themeColor="text1"/>
        </w:rPr>
        <w:fldChar w:fldCharType="begin">
          <w:ffData>
            <w:name w:val="文字1"/>
            <w:enabled/>
            <w:calcOnExit w:val="0"/>
            <w:textInput>
              <w:default w:val="GB/T"/>
            </w:textInput>
          </w:ffData>
        </w:fldChar>
      </w:r>
      <w:bookmarkStart w:id="3" w:name="文字1"/>
      <w:r w:rsidR="00C9517F" w:rsidRPr="00730C05">
        <w:rPr>
          <w:color w:val="000000" w:themeColor="text1"/>
          <w:lang w:val="fr-FR"/>
        </w:rPr>
        <w:instrText xml:space="preserve"> FORMTEXT </w:instrText>
      </w:r>
      <w:r w:rsidRPr="00730C05">
        <w:rPr>
          <w:color w:val="000000" w:themeColor="text1"/>
        </w:rPr>
      </w:r>
      <w:r w:rsidRPr="00730C05">
        <w:rPr>
          <w:color w:val="000000" w:themeColor="text1"/>
        </w:rPr>
        <w:fldChar w:fldCharType="separate"/>
      </w:r>
      <w:r w:rsidR="00C9517F" w:rsidRPr="00730C05">
        <w:rPr>
          <w:color w:val="000000" w:themeColor="text1"/>
          <w:lang w:val="fr-FR"/>
        </w:rPr>
        <w:t>GB/T</w:t>
      </w:r>
      <w:r w:rsidRPr="00730C05">
        <w:rPr>
          <w:color w:val="000000" w:themeColor="text1"/>
        </w:rPr>
        <w:fldChar w:fldCharType="end"/>
      </w:r>
      <w:bookmarkEnd w:id="3"/>
      <w:r w:rsidRPr="00730C05">
        <w:rPr>
          <w:color w:val="000000" w:themeColor="text1"/>
        </w:rPr>
        <w:fldChar w:fldCharType="begin">
          <w:ffData>
            <w:name w:val="NSTD_CODE_F"/>
            <w:enabled/>
            <w:calcOnExit w:val="0"/>
            <w:textInput>
              <w:default w:val="XXXXX"/>
            </w:textInput>
          </w:ffData>
        </w:fldChar>
      </w:r>
      <w:bookmarkStart w:id="4" w:name="NSTD_CODE_F"/>
      <w:r w:rsidR="00087A77" w:rsidRPr="00730C05">
        <w:rPr>
          <w:color w:val="000000" w:themeColor="text1"/>
          <w:lang w:val="fr-FR"/>
        </w:rPr>
        <w:instrText xml:space="preserve"> FORMTEXT </w:instrText>
      </w:r>
      <w:r w:rsidRPr="00730C05">
        <w:rPr>
          <w:color w:val="000000" w:themeColor="text1"/>
        </w:rPr>
      </w:r>
      <w:r w:rsidRPr="00730C05">
        <w:rPr>
          <w:color w:val="000000" w:themeColor="text1"/>
        </w:rPr>
        <w:fldChar w:fldCharType="separate"/>
      </w:r>
      <w:r w:rsidR="000E0DA6" w:rsidRPr="00730C05">
        <w:rPr>
          <w:rFonts w:hint="eastAsia"/>
          <w:color w:val="000000" w:themeColor="text1"/>
        </w:rPr>
        <w:t xml:space="preserve"> 18396</w:t>
      </w:r>
      <w:r w:rsidRPr="00730C05">
        <w:rPr>
          <w:color w:val="000000" w:themeColor="text1"/>
        </w:rPr>
        <w:fldChar w:fldCharType="end"/>
      </w:r>
      <w:bookmarkEnd w:id="4"/>
      <w:r w:rsidR="004644A6" w:rsidRPr="00730C05">
        <w:rPr>
          <w:rFonts w:hAnsi="黑体"/>
          <w:color w:val="000000" w:themeColor="text1"/>
          <w:lang w:val="fr-FR"/>
        </w:rPr>
        <w:t>—</w:t>
      </w:r>
      <w:r w:rsidRPr="00730C05">
        <w:rPr>
          <w:color w:val="000000" w:themeColor="text1"/>
        </w:rPr>
        <w:fldChar w:fldCharType="begin">
          <w:ffData>
            <w:name w:val="NSTD_CODE_B"/>
            <w:enabled/>
            <w:calcOnExit w:val="0"/>
            <w:textInput>
              <w:default w:val="XXXX"/>
            </w:textInput>
          </w:ffData>
        </w:fldChar>
      </w:r>
      <w:bookmarkStart w:id="5" w:name="NSTD_CODE_B"/>
      <w:r w:rsidR="00087A77" w:rsidRPr="00730C05">
        <w:rPr>
          <w:color w:val="000000" w:themeColor="text1"/>
          <w:lang w:val="fr-FR"/>
        </w:rPr>
        <w:instrText xml:space="preserve"> FORMTEXT </w:instrText>
      </w:r>
      <w:r w:rsidRPr="00730C05">
        <w:rPr>
          <w:color w:val="000000" w:themeColor="text1"/>
        </w:rPr>
      </w:r>
      <w:r w:rsidRPr="00730C05">
        <w:rPr>
          <w:color w:val="000000" w:themeColor="text1"/>
        </w:rPr>
        <w:fldChar w:fldCharType="separate"/>
      </w:r>
      <w:r w:rsidR="00087A77" w:rsidRPr="00730C05">
        <w:rPr>
          <w:color w:val="000000" w:themeColor="text1"/>
          <w:lang w:val="fr-FR"/>
        </w:rPr>
        <w:t>XXXX</w:t>
      </w:r>
      <w:r w:rsidRPr="00730C05">
        <w:rPr>
          <w:color w:val="000000" w:themeColor="text1"/>
        </w:rPr>
        <w:fldChar w:fldCharType="end"/>
      </w:r>
      <w:bookmarkEnd w:id="5"/>
    </w:p>
    <w:p w14:paraId="5DF992D9" w14:textId="77777777" w:rsidR="00E846C8" w:rsidRPr="00730C05" w:rsidRDefault="00EB40E3" w:rsidP="00A952D7">
      <w:pPr>
        <w:pStyle w:val="afffffffffd"/>
        <w:framePr w:wrap="auto"/>
        <w:rPr>
          <w:rFonts w:hAnsi="黑体"/>
          <w:color w:val="000000" w:themeColor="text1"/>
        </w:rPr>
      </w:pPr>
      <w:r w:rsidRPr="00730C05">
        <w:rPr>
          <w:rFonts w:hAnsi="黑体"/>
          <w:color w:val="000000" w:themeColor="text1"/>
        </w:rPr>
        <w:fldChar w:fldCharType="begin">
          <w:ffData>
            <w:name w:val="OSTD_CODE"/>
            <w:enabled/>
            <w:calcOnExit w:val="0"/>
            <w:textInput/>
          </w:ffData>
        </w:fldChar>
      </w:r>
      <w:bookmarkStart w:id="6" w:name="OSTD_CODE"/>
      <w:r w:rsidR="00087A77" w:rsidRPr="00730C05">
        <w:rPr>
          <w:rFonts w:hAnsi="黑体"/>
          <w:color w:val="000000" w:themeColor="text1"/>
        </w:rPr>
        <w:instrText xml:space="preserve"> FORMTEXT </w:instrText>
      </w:r>
      <w:r w:rsidRPr="00730C05">
        <w:rPr>
          <w:rFonts w:hAnsi="黑体"/>
          <w:color w:val="000000" w:themeColor="text1"/>
        </w:rPr>
      </w:r>
      <w:r w:rsidRPr="00730C05">
        <w:rPr>
          <w:rFonts w:hAnsi="黑体"/>
          <w:color w:val="000000" w:themeColor="text1"/>
        </w:rPr>
        <w:fldChar w:fldCharType="separate"/>
      </w:r>
      <w:r w:rsidR="000E0DA6" w:rsidRPr="00730C05">
        <w:rPr>
          <w:rFonts w:hAnsi="黑体"/>
          <w:color w:val="000000" w:themeColor="text1"/>
        </w:rPr>
        <w:t>代替 GB/T</w:t>
      </w:r>
      <w:r w:rsidR="000E0DA6" w:rsidRPr="00730C05">
        <w:rPr>
          <w:rFonts w:hAnsi="黑体" w:hint="eastAsia"/>
          <w:color w:val="000000" w:themeColor="text1"/>
        </w:rPr>
        <w:t xml:space="preserve"> 18396-2008</w:t>
      </w:r>
      <w:r w:rsidRPr="00730C05">
        <w:rPr>
          <w:rFonts w:hAnsi="黑体"/>
          <w:color w:val="000000" w:themeColor="text1"/>
        </w:rPr>
        <w:fldChar w:fldCharType="end"/>
      </w:r>
      <w:bookmarkEnd w:id="6"/>
    </w:p>
    <w:p w14:paraId="4A836779" w14:textId="050193DA" w:rsidR="008F70BD" w:rsidRPr="00730C05" w:rsidRDefault="00753ED9" w:rsidP="00324EDD">
      <w:pPr>
        <w:spacing w:line="240" w:lineRule="auto"/>
        <w:ind w:left="8080"/>
        <w:rPr>
          <w:rFonts w:ascii="黑体" w:eastAsia="黑体" w:hAnsi="黑体"/>
          <w:color w:val="000000" w:themeColor="text1"/>
          <w:kern w:val="0"/>
          <w:sz w:val="52"/>
          <w:szCs w:val="20"/>
        </w:rPr>
      </w:pPr>
      <w:r>
        <w:rPr>
          <w:noProof/>
        </w:rPr>
        <mc:AlternateContent>
          <mc:Choice Requires="wps">
            <w:drawing>
              <wp:anchor distT="4294967295" distB="4294967295" distL="114300" distR="114300" simplePos="0" relativeHeight="251660288" behindDoc="0" locked="0" layoutInCell="1" allowOverlap="0" wp14:anchorId="1B8AFB47" wp14:editId="4905F7D5">
                <wp:simplePos x="0" y="0"/>
                <wp:positionH relativeFrom="page">
                  <wp:posOffset>900430</wp:posOffset>
                </wp:positionH>
                <wp:positionV relativeFrom="page">
                  <wp:posOffset>2700654</wp:posOffset>
                </wp:positionV>
                <wp:extent cx="6120130" cy="0"/>
                <wp:effectExtent l="0" t="0" r="0" b="0"/>
                <wp:wrapNone/>
                <wp:docPr id="1261561384"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689B5B3"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mc:Fallback>
        </mc:AlternateContent>
      </w:r>
      <w:r w:rsidR="003E2D49" w:rsidRPr="00730C05">
        <w:rPr>
          <w:rFonts w:ascii="黑体" w:eastAsia="黑体" w:hAnsi="黑体"/>
          <w:noProof/>
          <w:color w:val="000000" w:themeColor="text1"/>
          <w:kern w:val="0"/>
          <w:sz w:val="52"/>
          <w:szCs w:val="20"/>
        </w:rPr>
        <w:drawing>
          <wp:anchor distT="0" distB="0" distL="114300" distR="114300" simplePos="0" relativeHeight="251657216" behindDoc="0" locked="0" layoutInCell="1" allowOverlap="0" wp14:anchorId="339EB3A9" wp14:editId="6A5F326F">
            <wp:simplePos x="0" y="0"/>
            <wp:positionH relativeFrom="page">
              <wp:posOffset>5004435</wp:posOffset>
            </wp:positionH>
            <wp:positionV relativeFrom="page">
              <wp:posOffset>466725</wp:posOffset>
            </wp:positionV>
            <wp:extent cx="1447200" cy="73296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7200" cy="732960"/>
                    </a:xfrm>
                    <a:prstGeom prst="rect">
                      <a:avLst/>
                    </a:prstGeom>
                    <a:noFill/>
                    <a:ln>
                      <a:noFill/>
                    </a:ln>
                  </pic:spPr>
                </pic:pic>
              </a:graphicData>
            </a:graphic>
          </wp:anchor>
        </w:drawing>
      </w:r>
    </w:p>
    <w:p w14:paraId="2E25623A" w14:textId="77777777" w:rsidR="006816A4" w:rsidRPr="00730C05" w:rsidRDefault="006816A4" w:rsidP="0036429C">
      <w:pPr>
        <w:pStyle w:val="affff1"/>
        <w:framePr w:w="9639" w:h="6976" w:hRule="exact" w:hSpace="0" w:vSpace="0" w:wrap="around" w:hAnchor="page" w:y="6408"/>
        <w:jc w:val="center"/>
        <w:rPr>
          <w:rFonts w:ascii="黑体" w:eastAsia="黑体" w:hAnsi="黑体"/>
          <w:b w:val="0"/>
          <w:bCs w:val="0"/>
          <w:color w:val="000000" w:themeColor="text1"/>
          <w:w w:val="100"/>
        </w:rPr>
      </w:pPr>
    </w:p>
    <w:p w14:paraId="6B3619AB" w14:textId="77777777" w:rsidR="006816A4" w:rsidRPr="00730C05" w:rsidRDefault="00EB40E3" w:rsidP="00463B77">
      <w:pPr>
        <w:pStyle w:val="afffffffffe"/>
        <w:framePr w:h="6974" w:hRule="exact" w:wrap="around" w:x="1419" w:anchorLock="1"/>
        <w:rPr>
          <w:color w:val="000000" w:themeColor="text1"/>
        </w:rPr>
      </w:pPr>
      <w:r w:rsidRPr="00730C05">
        <w:rPr>
          <w:color w:val="000000" w:themeColor="text1"/>
        </w:rPr>
        <w:fldChar w:fldCharType="begin">
          <w:ffData>
            <w:name w:val="CSTD_NAME"/>
            <w:enabled/>
            <w:calcOnExit w:val="0"/>
            <w:textInput>
              <w:default w:val="点击此处添加标准名称"/>
            </w:textInput>
          </w:ffData>
        </w:fldChar>
      </w:r>
      <w:bookmarkStart w:id="7" w:name="CSTD_NAME"/>
      <w:r w:rsidR="00DF15BE" w:rsidRPr="00730C05">
        <w:rPr>
          <w:color w:val="000000" w:themeColor="text1"/>
        </w:rPr>
        <w:instrText xml:space="preserve"> FORMTEXT </w:instrText>
      </w:r>
      <w:r w:rsidRPr="00730C05">
        <w:rPr>
          <w:color w:val="000000" w:themeColor="text1"/>
        </w:rPr>
      </w:r>
      <w:r w:rsidRPr="00730C05">
        <w:rPr>
          <w:color w:val="000000" w:themeColor="text1"/>
        </w:rPr>
        <w:fldChar w:fldCharType="separate"/>
      </w:r>
      <w:r w:rsidR="000E0DA6" w:rsidRPr="00730C05">
        <w:rPr>
          <w:rFonts w:hint="eastAsia"/>
          <w:color w:val="000000" w:themeColor="text1"/>
        </w:rPr>
        <w:t>胶乳  表面张力的测定</w:t>
      </w:r>
      <w:r w:rsidRPr="00730C05">
        <w:rPr>
          <w:color w:val="000000" w:themeColor="text1"/>
        </w:rPr>
        <w:fldChar w:fldCharType="end"/>
      </w:r>
      <w:bookmarkEnd w:id="7"/>
    </w:p>
    <w:p w14:paraId="1583A3B8" w14:textId="77777777" w:rsidR="00815419" w:rsidRPr="00730C05" w:rsidRDefault="00815419" w:rsidP="00324EDD">
      <w:pPr>
        <w:framePr w:w="9639" w:h="6974" w:hRule="exact" w:wrap="around" w:vAnchor="page" w:hAnchor="page" w:x="1419" w:y="6408" w:anchorLock="1"/>
        <w:ind w:left="-1418"/>
        <w:rPr>
          <w:color w:val="000000" w:themeColor="text1"/>
        </w:rPr>
      </w:pPr>
    </w:p>
    <w:p w14:paraId="762C8136" w14:textId="31C7A119" w:rsidR="00755402" w:rsidRPr="00730C05" w:rsidRDefault="00EB40E3" w:rsidP="00463B77">
      <w:pPr>
        <w:pStyle w:val="affffffe"/>
        <w:framePr w:w="9639" w:h="6974" w:hRule="exact" w:wrap="around" w:vAnchor="page" w:hAnchor="page" w:x="1419" w:y="6408" w:anchorLock="1"/>
        <w:textAlignment w:val="bottom"/>
        <w:rPr>
          <w:rFonts w:ascii="黑体" w:eastAsia="黑体" w:hAnsi="黑体"/>
          <w:noProof/>
          <w:color w:val="000000" w:themeColor="text1"/>
          <w:szCs w:val="28"/>
        </w:rPr>
      </w:pPr>
      <w:r w:rsidRPr="00730C05">
        <w:rPr>
          <w:rFonts w:ascii="黑体" w:eastAsia="黑体" w:hAnsi="黑体"/>
          <w:noProof/>
          <w:color w:val="000000" w:themeColor="text1"/>
          <w:szCs w:val="28"/>
        </w:rPr>
        <w:fldChar w:fldCharType="begin">
          <w:ffData>
            <w:name w:val="ESTD_NAME"/>
            <w:enabled/>
            <w:calcOnExit w:val="0"/>
            <w:textInput>
              <w:default w:val="点击此处添加标准名称的英文译名"/>
            </w:textInput>
          </w:ffData>
        </w:fldChar>
      </w:r>
      <w:bookmarkStart w:id="8" w:name="ESTD_NAME"/>
      <w:r w:rsidRPr="00730C05">
        <w:rPr>
          <w:rFonts w:ascii="黑体" w:eastAsia="黑体" w:hAnsi="黑体"/>
          <w:noProof/>
          <w:color w:val="000000" w:themeColor="text1"/>
          <w:szCs w:val="28"/>
        </w:rPr>
        <w:instrText xml:space="preserve"> FORMTEXT </w:instrText>
      </w:r>
      <w:r w:rsidRPr="00730C05">
        <w:rPr>
          <w:rFonts w:ascii="黑体" w:eastAsia="黑体" w:hAnsi="黑体"/>
          <w:noProof/>
          <w:color w:val="000000" w:themeColor="text1"/>
          <w:szCs w:val="28"/>
        </w:rPr>
      </w:r>
      <w:r w:rsidRPr="00730C05">
        <w:rPr>
          <w:rFonts w:ascii="黑体" w:eastAsia="黑体" w:hAnsi="黑体"/>
          <w:noProof/>
          <w:color w:val="000000" w:themeColor="text1"/>
          <w:szCs w:val="28"/>
        </w:rPr>
        <w:fldChar w:fldCharType="separate"/>
      </w:r>
      <w:r w:rsidRPr="00730C05">
        <w:rPr>
          <w:rFonts w:ascii="黑体" w:eastAsia="黑体" w:hAnsi="黑体"/>
          <w:noProof/>
          <w:color w:val="000000" w:themeColor="text1"/>
          <w:szCs w:val="28"/>
        </w:rPr>
        <w:t>Rubber lat</w:t>
      </w:r>
      <w:r w:rsidR="001D4BF2">
        <w:rPr>
          <w:rFonts w:ascii="黑体" w:eastAsia="黑体" w:hAnsi="黑体" w:hint="eastAsia"/>
          <w:noProof/>
          <w:color w:val="000000" w:themeColor="text1"/>
          <w:szCs w:val="28"/>
        </w:rPr>
        <w:t>ex</w:t>
      </w:r>
      <w:r w:rsidRPr="00730C05">
        <w:rPr>
          <w:rFonts w:ascii="黑体" w:eastAsia="黑体" w:hAnsi="黑体"/>
          <w:noProof/>
          <w:color w:val="000000" w:themeColor="text1"/>
          <w:szCs w:val="28"/>
        </w:rPr>
        <w:t>—Determination of surface tension</w:t>
      </w:r>
      <w:r w:rsidRPr="00730C05">
        <w:rPr>
          <w:rFonts w:ascii="黑体" w:eastAsia="黑体" w:hAnsi="黑体"/>
          <w:noProof/>
          <w:color w:val="000000" w:themeColor="text1"/>
          <w:szCs w:val="28"/>
        </w:rPr>
        <w:fldChar w:fldCharType="end"/>
      </w:r>
      <w:bookmarkEnd w:id="8"/>
    </w:p>
    <w:p w14:paraId="2465FDBD" w14:textId="77777777" w:rsidR="00815419" w:rsidRPr="00730C05" w:rsidRDefault="00815419" w:rsidP="00324EDD">
      <w:pPr>
        <w:framePr w:w="9639" w:h="6974" w:hRule="exact" w:wrap="around" w:vAnchor="page" w:hAnchor="page" w:x="1419" w:y="6408" w:anchorLock="1"/>
        <w:spacing w:line="760" w:lineRule="exact"/>
        <w:ind w:left="-1418"/>
        <w:rPr>
          <w:color w:val="000000" w:themeColor="text1"/>
        </w:rPr>
      </w:pPr>
    </w:p>
    <w:p w14:paraId="77C3FEB8" w14:textId="5EFC7944" w:rsidR="00B87131" w:rsidRPr="00730C05" w:rsidRDefault="00EB40E3" w:rsidP="00463B77">
      <w:pPr>
        <w:pStyle w:val="affffffe"/>
        <w:framePr w:w="9639" w:h="6974" w:hRule="exact" w:wrap="around" w:vAnchor="page" w:hAnchor="page" w:x="1419" w:y="6408" w:anchorLock="1"/>
        <w:textAlignment w:val="bottom"/>
        <w:rPr>
          <w:rFonts w:ascii="黑体" w:eastAsia="黑体" w:hAnsi="黑体"/>
          <w:noProof/>
          <w:color w:val="000000" w:themeColor="text1"/>
          <w:szCs w:val="28"/>
        </w:rPr>
      </w:pPr>
      <w:r w:rsidRPr="00730C05">
        <w:rPr>
          <w:rFonts w:ascii="黑体" w:eastAsia="黑体" w:hAnsi="黑体"/>
          <w:noProof/>
          <w:color w:val="000000" w:themeColor="text1"/>
          <w:szCs w:val="28"/>
        </w:rPr>
        <w:fldChar w:fldCharType="begin">
          <w:ffData>
            <w:name w:val="IN_STD_CODE"/>
            <w:enabled/>
            <w:calcOnExit w:val="0"/>
            <w:textInput>
              <w:default w:val="(点击此处添加与国际标准一致性程度的标识)"/>
            </w:textInput>
          </w:ffData>
        </w:fldChar>
      </w:r>
      <w:bookmarkStart w:id="9" w:name="IN_STD_CODE"/>
      <w:r w:rsidRPr="00730C05">
        <w:rPr>
          <w:rFonts w:ascii="黑体" w:eastAsia="黑体" w:hAnsi="黑体"/>
          <w:noProof/>
          <w:color w:val="000000" w:themeColor="text1"/>
          <w:szCs w:val="28"/>
        </w:rPr>
        <w:instrText xml:space="preserve"> FORMTEXT </w:instrText>
      </w:r>
      <w:r w:rsidRPr="00730C05">
        <w:rPr>
          <w:rFonts w:ascii="黑体" w:eastAsia="黑体" w:hAnsi="黑体"/>
          <w:noProof/>
          <w:color w:val="000000" w:themeColor="text1"/>
          <w:szCs w:val="28"/>
        </w:rPr>
      </w:r>
      <w:r w:rsidRPr="00730C05">
        <w:rPr>
          <w:rFonts w:ascii="黑体" w:eastAsia="黑体" w:hAnsi="黑体"/>
          <w:noProof/>
          <w:color w:val="000000" w:themeColor="text1"/>
          <w:szCs w:val="28"/>
        </w:rPr>
        <w:fldChar w:fldCharType="separate"/>
      </w:r>
      <w:r w:rsidR="005A5E81">
        <w:rPr>
          <w:rFonts w:ascii="黑体" w:eastAsia="黑体" w:hAnsi="黑体" w:hint="eastAsia"/>
          <w:noProof/>
          <w:color w:val="000000" w:themeColor="text1"/>
          <w:szCs w:val="28"/>
        </w:rPr>
        <w:t>[</w:t>
      </w:r>
      <w:r w:rsidRPr="00730C05">
        <w:rPr>
          <w:rFonts w:ascii="黑体" w:eastAsia="黑体" w:hAnsi="黑体"/>
          <w:noProof/>
          <w:color w:val="000000" w:themeColor="text1"/>
          <w:szCs w:val="28"/>
        </w:rPr>
        <w:t>ISO 1409:2020</w:t>
      </w:r>
      <w:r w:rsidRPr="00730C05">
        <w:rPr>
          <w:rFonts w:ascii="黑体" w:eastAsia="黑体" w:hAnsi="黑体" w:hint="eastAsia"/>
          <w:noProof/>
          <w:color w:val="000000" w:themeColor="text1"/>
          <w:szCs w:val="28"/>
        </w:rPr>
        <w:t>，</w:t>
      </w:r>
      <w:r w:rsidRPr="00730C05">
        <w:rPr>
          <w:rFonts w:ascii="黑体" w:eastAsia="黑体" w:hAnsi="黑体"/>
          <w:noProof/>
          <w:color w:val="000000" w:themeColor="text1"/>
          <w:szCs w:val="28"/>
        </w:rPr>
        <w:t>Plastics/rubber</w:t>
      </w:r>
      <w:r w:rsidR="00DC6F13" w:rsidRPr="00730C05">
        <w:rPr>
          <w:rFonts w:ascii="黑体" w:eastAsia="黑体" w:hAnsi="黑体"/>
          <w:noProof/>
          <w:color w:val="000000" w:themeColor="text1"/>
          <w:szCs w:val="28"/>
        </w:rPr>
        <w:t>—</w:t>
      </w:r>
      <w:r w:rsidRPr="00730C05">
        <w:rPr>
          <w:rFonts w:ascii="黑体" w:eastAsia="黑体" w:hAnsi="黑体"/>
          <w:noProof/>
          <w:color w:val="000000" w:themeColor="text1"/>
          <w:szCs w:val="28"/>
        </w:rPr>
        <w:t>Polymer dispersions and rubber latices(natural and synthetic)</w:t>
      </w:r>
      <w:r w:rsidR="00DC6F13" w:rsidRPr="00730C05">
        <w:rPr>
          <w:rFonts w:ascii="黑体" w:eastAsia="黑体" w:hAnsi="黑体"/>
          <w:noProof/>
          <w:color w:val="000000" w:themeColor="text1"/>
          <w:szCs w:val="28"/>
        </w:rPr>
        <w:t>—</w:t>
      </w:r>
      <w:r w:rsidRPr="00730C05">
        <w:rPr>
          <w:rFonts w:ascii="黑体" w:eastAsia="黑体" w:hAnsi="黑体"/>
          <w:noProof/>
          <w:color w:val="000000" w:themeColor="text1"/>
          <w:szCs w:val="28"/>
        </w:rPr>
        <w:t>Determination of surface tension</w:t>
      </w:r>
      <w:r w:rsidRPr="00730C05">
        <w:rPr>
          <w:rFonts w:ascii="黑体" w:eastAsia="黑体" w:hAnsi="黑体" w:hint="eastAsia"/>
          <w:noProof/>
          <w:color w:val="000000" w:themeColor="text1"/>
          <w:szCs w:val="28"/>
        </w:rPr>
        <w:t>，</w:t>
      </w:r>
      <w:r w:rsidRPr="00730C05">
        <w:rPr>
          <w:rFonts w:ascii="黑体" w:eastAsia="黑体" w:hAnsi="黑体"/>
          <w:noProof/>
          <w:color w:val="000000" w:themeColor="text1"/>
          <w:szCs w:val="28"/>
        </w:rPr>
        <w:t>MOD</w:t>
      </w:r>
      <w:r w:rsidR="005A5E81">
        <w:rPr>
          <w:rFonts w:ascii="黑体" w:eastAsia="黑体" w:hAnsi="黑体" w:hint="eastAsia"/>
          <w:noProof/>
          <w:color w:val="000000" w:themeColor="text1"/>
          <w:szCs w:val="28"/>
        </w:rPr>
        <w:t>]</w:t>
      </w:r>
      <w:r w:rsidRPr="00730C05">
        <w:rPr>
          <w:rFonts w:ascii="黑体" w:eastAsia="黑体" w:hAnsi="黑体"/>
          <w:noProof/>
          <w:color w:val="000000" w:themeColor="text1"/>
          <w:szCs w:val="28"/>
        </w:rPr>
        <w:fldChar w:fldCharType="end"/>
      </w:r>
      <w:bookmarkEnd w:id="9"/>
    </w:p>
    <w:p w14:paraId="350FC87D" w14:textId="48A28B05" w:rsidR="00CA7AFD" w:rsidRPr="00730C05" w:rsidRDefault="000E7975" w:rsidP="00463B77">
      <w:pPr>
        <w:pStyle w:val="affffffe"/>
        <w:framePr w:w="9639" w:h="6974" w:hRule="exact" w:wrap="around" w:vAnchor="page" w:hAnchor="page" w:x="1419" w:y="6408" w:anchorLock="1"/>
        <w:spacing w:before="440" w:after="160"/>
        <w:textAlignment w:val="bottom"/>
        <w:rPr>
          <w:noProof/>
          <w:color w:val="000000" w:themeColor="text1"/>
          <w:sz w:val="24"/>
          <w:szCs w:val="28"/>
        </w:rPr>
      </w:pPr>
      <w:r>
        <w:rPr>
          <w:rFonts w:hint="eastAsia"/>
          <w:noProof/>
          <w:color w:val="000000" w:themeColor="text1"/>
          <w:sz w:val="24"/>
          <w:szCs w:val="28"/>
        </w:rPr>
        <w:t>征求意见稿</w:t>
      </w:r>
    </w:p>
    <w:p w14:paraId="398B2FC3" w14:textId="245C4577" w:rsidR="0036429C" w:rsidRPr="00730C05" w:rsidRDefault="000E7975" w:rsidP="00463B77">
      <w:pPr>
        <w:pStyle w:val="affffffe"/>
        <w:framePr w:w="9639" w:h="6974" w:hRule="exact" w:wrap="around" w:vAnchor="page" w:hAnchor="page" w:x="1419" w:y="6408" w:anchorLock="1"/>
        <w:spacing w:before="180" w:line="240" w:lineRule="atLeast"/>
        <w:textAlignment w:val="bottom"/>
        <w:rPr>
          <w:noProof/>
          <w:color w:val="000000" w:themeColor="text1"/>
          <w:sz w:val="21"/>
          <w:szCs w:val="28"/>
        </w:rPr>
      </w:pPr>
      <w:r>
        <w:rPr>
          <w:noProof/>
          <w:color w:val="000000" w:themeColor="text1"/>
          <w:sz w:val="21"/>
          <w:szCs w:val="28"/>
        </w:rPr>
        <w:fldChar w:fldCharType="begin">
          <w:ffData>
            <w:name w:val="CMPLSH_DATE"/>
            <w:enabled/>
            <w:calcOnExit w:val="0"/>
            <w:textInput>
              <w:default w:val="（本稿完成日期：2024.4.16）"/>
            </w:textInput>
          </w:ffData>
        </w:fldChar>
      </w:r>
      <w:bookmarkStart w:id="10" w:name="CMPLSH_DATE"/>
      <w:r>
        <w:rPr>
          <w:noProof/>
          <w:color w:val="000000" w:themeColor="text1"/>
          <w:sz w:val="21"/>
          <w:szCs w:val="28"/>
        </w:rPr>
        <w:instrText xml:space="preserve"> FORMTEXT </w:instrText>
      </w:r>
      <w:r>
        <w:rPr>
          <w:noProof/>
          <w:color w:val="000000" w:themeColor="text1"/>
          <w:sz w:val="21"/>
          <w:szCs w:val="28"/>
        </w:rPr>
      </w:r>
      <w:r>
        <w:rPr>
          <w:noProof/>
          <w:color w:val="000000" w:themeColor="text1"/>
          <w:sz w:val="21"/>
          <w:szCs w:val="28"/>
        </w:rPr>
        <w:fldChar w:fldCharType="separate"/>
      </w:r>
      <w:r>
        <w:rPr>
          <w:rFonts w:hint="eastAsia"/>
          <w:noProof/>
          <w:color w:val="000000" w:themeColor="text1"/>
          <w:sz w:val="21"/>
          <w:szCs w:val="28"/>
        </w:rPr>
        <w:t>（本稿完成日期：</w:t>
      </w:r>
      <w:r>
        <w:rPr>
          <w:rFonts w:hint="eastAsia"/>
          <w:noProof/>
          <w:color w:val="000000" w:themeColor="text1"/>
          <w:sz w:val="21"/>
          <w:szCs w:val="28"/>
        </w:rPr>
        <w:t>2024.4.16</w:t>
      </w:r>
      <w:r>
        <w:rPr>
          <w:rFonts w:hint="eastAsia"/>
          <w:noProof/>
          <w:color w:val="000000" w:themeColor="text1"/>
          <w:sz w:val="21"/>
          <w:szCs w:val="28"/>
        </w:rPr>
        <w:t>）</w:t>
      </w:r>
      <w:r>
        <w:rPr>
          <w:noProof/>
          <w:color w:val="000000" w:themeColor="text1"/>
          <w:sz w:val="21"/>
          <w:szCs w:val="28"/>
        </w:rPr>
        <w:fldChar w:fldCharType="end"/>
      </w:r>
      <w:bookmarkEnd w:id="10"/>
    </w:p>
    <w:p w14:paraId="2BB42934" w14:textId="77777777" w:rsidR="00DE703F" w:rsidRPr="00730C05" w:rsidRDefault="00EB40E3" w:rsidP="001757E0">
      <w:pPr>
        <w:pStyle w:val="affffffe"/>
        <w:framePr w:w="9639" w:h="6974" w:hRule="exact" w:wrap="around" w:vAnchor="page" w:hAnchor="page" w:x="1419" w:y="6408" w:anchorLock="1"/>
        <w:spacing w:beforeLines="300" w:before="720" w:afterLines="30" w:after="72" w:line="240" w:lineRule="auto"/>
        <w:textAlignment w:val="bottom"/>
        <w:rPr>
          <w:b/>
          <w:noProof/>
          <w:color w:val="000000" w:themeColor="text1"/>
          <w:sz w:val="21"/>
          <w:szCs w:val="28"/>
        </w:rPr>
      </w:pPr>
      <w:r w:rsidRPr="00730C05">
        <w:rPr>
          <w:b/>
          <w:noProof/>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008620FC" w:rsidRPr="00730C05">
        <w:rPr>
          <w:b/>
          <w:noProof/>
          <w:color w:val="000000" w:themeColor="text1"/>
          <w:sz w:val="21"/>
          <w:szCs w:val="28"/>
        </w:rPr>
        <w:instrText xml:space="preserve"> FORMDROPDOWN </w:instrText>
      </w:r>
      <w:r w:rsidRPr="00730C05">
        <w:rPr>
          <w:b/>
          <w:noProof/>
          <w:color w:val="000000" w:themeColor="text1"/>
          <w:sz w:val="21"/>
          <w:szCs w:val="28"/>
        </w:rPr>
      </w:r>
      <w:r w:rsidRPr="00730C05">
        <w:rPr>
          <w:b/>
          <w:noProof/>
          <w:color w:val="000000" w:themeColor="text1"/>
          <w:sz w:val="21"/>
          <w:szCs w:val="28"/>
        </w:rPr>
        <w:fldChar w:fldCharType="end"/>
      </w:r>
      <w:bookmarkEnd w:id="11"/>
    </w:p>
    <w:p w14:paraId="399D6FCE" w14:textId="77777777" w:rsidR="00CD50A1" w:rsidRPr="00730C05" w:rsidRDefault="00EB40E3" w:rsidP="00EE7869">
      <w:pPr>
        <w:pStyle w:val="afffffffffa"/>
        <w:framePr w:wrap="around" w:y="14176"/>
        <w:rPr>
          <w:color w:val="000000" w:themeColor="text1"/>
        </w:rPr>
      </w:pPr>
      <w:r w:rsidRPr="00730C05">
        <w:rPr>
          <w:rFonts w:ascii="黑体"/>
          <w:color w:val="000000" w:themeColor="text1"/>
        </w:rPr>
        <w:fldChar w:fldCharType="begin">
          <w:ffData>
            <w:name w:val="PLSH_DATE_Y"/>
            <w:enabled/>
            <w:calcOnExit w:val="0"/>
            <w:textInput>
              <w:default w:val="XXXX"/>
              <w:maxLength w:val="4"/>
            </w:textInput>
          </w:ffData>
        </w:fldChar>
      </w:r>
      <w:bookmarkStart w:id="12" w:name="PLSH_DATE_Y"/>
      <w:r w:rsidR="00087A77" w:rsidRPr="00730C05">
        <w:rPr>
          <w:rFonts w:ascii="黑体"/>
          <w:color w:val="000000" w:themeColor="text1"/>
        </w:rPr>
        <w:instrText xml:space="preserve"> FORMTEXT </w:instrText>
      </w:r>
      <w:r w:rsidRPr="00730C05">
        <w:rPr>
          <w:rFonts w:ascii="黑体"/>
          <w:color w:val="000000" w:themeColor="text1"/>
        </w:rPr>
      </w:r>
      <w:r w:rsidRPr="00730C05">
        <w:rPr>
          <w:rFonts w:ascii="黑体"/>
          <w:color w:val="000000" w:themeColor="text1"/>
        </w:rPr>
        <w:fldChar w:fldCharType="separate"/>
      </w:r>
      <w:r w:rsidR="00087A77" w:rsidRPr="00730C05">
        <w:rPr>
          <w:rFonts w:ascii="黑体"/>
          <w:noProof/>
          <w:color w:val="000000" w:themeColor="text1"/>
        </w:rPr>
        <w:t>XXXX</w:t>
      </w:r>
      <w:r w:rsidRPr="00730C05">
        <w:rPr>
          <w:rFonts w:ascii="黑体"/>
          <w:color w:val="000000" w:themeColor="text1"/>
        </w:rPr>
        <w:fldChar w:fldCharType="end"/>
      </w:r>
      <w:bookmarkEnd w:id="12"/>
      <w:r w:rsidR="00CD50A1" w:rsidRPr="00730C05">
        <w:rPr>
          <w:rFonts w:ascii="黑体"/>
          <w:color w:val="000000" w:themeColor="text1"/>
        </w:rPr>
        <w:t>-</w:t>
      </w:r>
      <w:r w:rsidRPr="00730C05">
        <w:rPr>
          <w:rFonts w:ascii="黑体"/>
          <w:color w:val="000000" w:themeColor="text1"/>
        </w:rPr>
        <w:fldChar w:fldCharType="begin">
          <w:ffData>
            <w:name w:val="PLSH_DATE_M"/>
            <w:enabled/>
            <w:calcOnExit w:val="0"/>
            <w:textInput>
              <w:default w:val="XX"/>
              <w:maxLength w:val="2"/>
            </w:textInput>
          </w:ffData>
        </w:fldChar>
      </w:r>
      <w:bookmarkStart w:id="13" w:name="PLSH_DATE_M"/>
      <w:r w:rsidR="00087A77" w:rsidRPr="00730C05">
        <w:rPr>
          <w:rFonts w:ascii="黑体"/>
          <w:color w:val="000000" w:themeColor="text1"/>
        </w:rPr>
        <w:instrText xml:space="preserve"> FORMTEXT </w:instrText>
      </w:r>
      <w:r w:rsidRPr="00730C05">
        <w:rPr>
          <w:rFonts w:ascii="黑体"/>
          <w:color w:val="000000" w:themeColor="text1"/>
        </w:rPr>
      </w:r>
      <w:r w:rsidRPr="00730C05">
        <w:rPr>
          <w:rFonts w:ascii="黑体"/>
          <w:color w:val="000000" w:themeColor="text1"/>
        </w:rPr>
        <w:fldChar w:fldCharType="separate"/>
      </w:r>
      <w:r w:rsidR="00087A77" w:rsidRPr="00730C05">
        <w:rPr>
          <w:rFonts w:ascii="黑体"/>
          <w:noProof/>
          <w:color w:val="000000" w:themeColor="text1"/>
        </w:rPr>
        <w:t>XX</w:t>
      </w:r>
      <w:r w:rsidRPr="00730C05">
        <w:rPr>
          <w:rFonts w:ascii="黑体"/>
          <w:color w:val="000000" w:themeColor="text1"/>
        </w:rPr>
        <w:fldChar w:fldCharType="end"/>
      </w:r>
      <w:bookmarkEnd w:id="13"/>
      <w:r w:rsidR="00CD50A1" w:rsidRPr="00730C05">
        <w:rPr>
          <w:rFonts w:ascii="黑体"/>
          <w:color w:val="000000" w:themeColor="text1"/>
        </w:rPr>
        <w:t>-</w:t>
      </w:r>
      <w:r w:rsidRPr="00730C05">
        <w:rPr>
          <w:rFonts w:ascii="黑体"/>
          <w:color w:val="000000" w:themeColor="text1"/>
        </w:rPr>
        <w:fldChar w:fldCharType="begin">
          <w:ffData>
            <w:name w:val="PLSH_DATE_D"/>
            <w:enabled/>
            <w:calcOnExit w:val="0"/>
            <w:textInput>
              <w:default w:val="XX"/>
              <w:maxLength w:val="2"/>
            </w:textInput>
          </w:ffData>
        </w:fldChar>
      </w:r>
      <w:bookmarkStart w:id="14" w:name="PLSH_DATE_D"/>
      <w:r w:rsidR="00087A77" w:rsidRPr="00730C05">
        <w:rPr>
          <w:rFonts w:ascii="黑体"/>
          <w:color w:val="000000" w:themeColor="text1"/>
        </w:rPr>
        <w:instrText xml:space="preserve"> FORMTEXT </w:instrText>
      </w:r>
      <w:r w:rsidRPr="00730C05">
        <w:rPr>
          <w:rFonts w:ascii="黑体"/>
          <w:color w:val="000000" w:themeColor="text1"/>
        </w:rPr>
      </w:r>
      <w:r w:rsidRPr="00730C05">
        <w:rPr>
          <w:rFonts w:ascii="黑体"/>
          <w:color w:val="000000" w:themeColor="text1"/>
        </w:rPr>
        <w:fldChar w:fldCharType="separate"/>
      </w:r>
      <w:r w:rsidR="00087A77" w:rsidRPr="00730C05">
        <w:rPr>
          <w:rFonts w:ascii="黑体"/>
          <w:noProof/>
          <w:color w:val="000000" w:themeColor="text1"/>
        </w:rPr>
        <w:t>XX</w:t>
      </w:r>
      <w:r w:rsidRPr="00730C05">
        <w:rPr>
          <w:rFonts w:ascii="黑体"/>
          <w:color w:val="000000" w:themeColor="text1"/>
        </w:rPr>
        <w:fldChar w:fldCharType="end"/>
      </w:r>
      <w:bookmarkEnd w:id="14"/>
      <w:r w:rsidR="00CD50A1" w:rsidRPr="00730C05">
        <w:rPr>
          <w:rFonts w:hint="eastAsia"/>
          <w:color w:val="000000" w:themeColor="text1"/>
        </w:rPr>
        <w:t>发布</w:t>
      </w:r>
    </w:p>
    <w:p w14:paraId="67D7095A" w14:textId="77777777" w:rsidR="00CD50A1" w:rsidRPr="00730C05" w:rsidRDefault="00EB40E3" w:rsidP="00EE7869">
      <w:pPr>
        <w:pStyle w:val="afffffffffb"/>
        <w:framePr w:wrap="around" w:y="14176"/>
        <w:rPr>
          <w:color w:val="000000" w:themeColor="text1"/>
        </w:rPr>
      </w:pPr>
      <w:r w:rsidRPr="00730C05">
        <w:rPr>
          <w:rFonts w:ascii="黑体"/>
          <w:color w:val="000000" w:themeColor="text1"/>
        </w:rPr>
        <w:fldChar w:fldCharType="begin">
          <w:ffData>
            <w:name w:val="CROT_DATE_Y"/>
            <w:enabled/>
            <w:calcOnExit w:val="0"/>
            <w:textInput>
              <w:default w:val="XXXX"/>
              <w:maxLength w:val="4"/>
            </w:textInput>
          </w:ffData>
        </w:fldChar>
      </w:r>
      <w:bookmarkStart w:id="15" w:name="CROT_DATE_Y"/>
      <w:r w:rsidR="00087A77" w:rsidRPr="00730C05">
        <w:rPr>
          <w:rFonts w:ascii="黑体"/>
          <w:color w:val="000000" w:themeColor="text1"/>
        </w:rPr>
        <w:instrText xml:space="preserve"> FORMTEXT </w:instrText>
      </w:r>
      <w:r w:rsidRPr="00730C05">
        <w:rPr>
          <w:rFonts w:ascii="黑体"/>
          <w:color w:val="000000" w:themeColor="text1"/>
        </w:rPr>
      </w:r>
      <w:r w:rsidRPr="00730C05">
        <w:rPr>
          <w:rFonts w:ascii="黑体"/>
          <w:color w:val="000000" w:themeColor="text1"/>
        </w:rPr>
        <w:fldChar w:fldCharType="separate"/>
      </w:r>
      <w:r w:rsidR="00087A77" w:rsidRPr="00730C05">
        <w:rPr>
          <w:rFonts w:ascii="黑体"/>
          <w:noProof/>
          <w:color w:val="000000" w:themeColor="text1"/>
        </w:rPr>
        <w:t>XXXX</w:t>
      </w:r>
      <w:r w:rsidRPr="00730C05">
        <w:rPr>
          <w:rFonts w:ascii="黑体"/>
          <w:color w:val="000000" w:themeColor="text1"/>
        </w:rPr>
        <w:fldChar w:fldCharType="end"/>
      </w:r>
      <w:bookmarkEnd w:id="15"/>
      <w:r w:rsidR="00CD50A1" w:rsidRPr="00730C05">
        <w:rPr>
          <w:rFonts w:ascii="黑体"/>
          <w:color w:val="000000" w:themeColor="text1"/>
        </w:rPr>
        <w:t>-</w:t>
      </w:r>
      <w:r w:rsidRPr="00730C05">
        <w:rPr>
          <w:rFonts w:ascii="黑体"/>
          <w:color w:val="000000" w:themeColor="text1"/>
        </w:rPr>
        <w:fldChar w:fldCharType="begin">
          <w:ffData>
            <w:name w:val="CROT_DATE_M"/>
            <w:enabled/>
            <w:calcOnExit w:val="0"/>
            <w:textInput>
              <w:default w:val="XX"/>
              <w:maxLength w:val="2"/>
            </w:textInput>
          </w:ffData>
        </w:fldChar>
      </w:r>
      <w:bookmarkStart w:id="16" w:name="CROT_DATE_M"/>
      <w:r w:rsidR="00087A77" w:rsidRPr="00730C05">
        <w:rPr>
          <w:rFonts w:ascii="黑体"/>
          <w:color w:val="000000" w:themeColor="text1"/>
        </w:rPr>
        <w:instrText xml:space="preserve"> FORMTEXT </w:instrText>
      </w:r>
      <w:r w:rsidRPr="00730C05">
        <w:rPr>
          <w:rFonts w:ascii="黑体"/>
          <w:color w:val="000000" w:themeColor="text1"/>
        </w:rPr>
      </w:r>
      <w:r w:rsidRPr="00730C05">
        <w:rPr>
          <w:rFonts w:ascii="黑体"/>
          <w:color w:val="000000" w:themeColor="text1"/>
        </w:rPr>
        <w:fldChar w:fldCharType="separate"/>
      </w:r>
      <w:r w:rsidR="00087A77" w:rsidRPr="00730C05">
        <w:rPr>
          <w:rFonts w:ascii="黑体"/>
          <w:noProof/>
          <w:color w:val="000000" w:themeColor="text1"/>
        </w:rPr>
        <w:t>XX</w:t>
      </w:r>
      <w:r w:rsidRPr="00730C05">
        <w:rPr>
          <w:rFonts w:ascii="黑体"/>
          <w:color w:val="000000" w:themeColor="text1"/>
        </w:rPr>
        <w:fldChar w:fldCharType="end"/>
      </w:r>
      <w:bookmarkEnd w:id="16"/>
      <w:r w:rsidR="00CD50A1" w:rsidRPr="00730C05">
        <w:rPr>
          <w:rFonts w:ascii="黑体"/>
          <w:color w:val="000000" w:themeColor="text1"/>
        </w:rPr>
        <w:t>-</w:t>
      </w:r>
      <w:r w:rsidRPr="00730C05">
        <w:rPr>
          <w:rFonts w:ascii="黑体"/>
          <w:color w:val="000000" w:themeColor="text1"/>
        </w:rPr>
        <w:fldChar w:fldCharType="begin">
          <w:ffData>
            <w:name w:val="CROT_DATE_D"/>
            <w:enabled/>
            <w:calcOnExit w:val="0"/>
            <w:textInput>
              <w:default w:val="XX"/>
              <w:maxLength w:val="2"/>
            </w:textInput>
          </w:ffData>
        </w:fldChar>
      </w:r>
      <w:bookmarkStart w:id="17" w:name="CROT_DATE_D"/>
      <w:r w:rsidR="00087A77" w:rsidRPr="00730C05">
        <w:rPr>
          <w:rFonts w:ascii="黑体"/>
          <w:color w:val="000000" w:themeColor="text1"/>
        </w:rPr>
        <w:instrText xml:space="preserve"> FORMTEXT </w:instrText>
      </w:r>
      <w:r w:rsidRPr="00730C05">
        <w:rPr>
          <w:rFonts w:ascii="黑体"/>
          <w:color w:val="000000" w:themeColor="text1"/>
        </w:rPr>
      </w:r>
      <w:r w:rsidRPr="00730C05">
        <w:rPr>
          <w:rFonts w:ascii="黑体"/>
          <w:color w:val="000000" w:themeColor="text1"/>
        </w:rPr>
        <w:fldChar w:fldCharType="separate"/>
      </w:r>
      <w:r w:rsidR="00087A77" w:rsidRPr="00730C05">
        <w:rPr>
          <w:rFonts w:ascii="黑体"/>
          <w:noProof/>
          <w:color w:val="000000" w:themeColor="text1"/>
        </w:rPr>
        <w:t>XX</w:t>
      </w:r>
      <w:r w:rsidRPr="00730C05">
        <w:rPr>
          <w:rFonts w:ascii="黑体"/>
          <w:color w:val="000000" w:themeColor="text1"/>
        </w:rPr>
        <w:fldChar w:fldCharType="end"/>
      </w:r>
      <w:bookmarkEnd w:id="17"/>
      <w:r w:rsidR="00CD50A1" w:rsidRPr="00730C05">
        <w:rPr>
          <w:rFonts w:hint="eastAsia"/>
          <w:color w:val="000000" w:themeColor="text1"/>
        </w:rPr>
        <w:t>实施</w:t>
      </w:r>
    </w:p>
    <w:p w14:paraId="3F8EA187" w14:textId="61866BF7" w:rsidR="00A02BAE" w:rsidRPr="00730C05" w:rsidRDefault="00FC17B7" w:rsidP="00A02BAE">
      <w:pPr>
        <w:rPr>
          <w:rFonts w:ascii="宋体" w:hAnsi="宋体"/>
          <w:color w:val="000000" w:themeColor="text1"/>
          <w:sz w:val="28"/>
          <w:szCs w:val="28"/>
        </w:rPr>
        <w:sectPr w:rsidR="00A02BAE" w:rsidRPr="00730C05" w:rsidSect="00121BDB">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sidRPr="00730C05">
        <w:rPr>
          <w:rFonts w:ascii="宋体" w:hAnsi="宋体" w:hint="eastAsia"/>
          <w:noProof/>
          <w:color w:val="000000" w:themeColor="text1"/>
          <w:sz w:val="28"/>
          <w:szCs w:val="28"/>
        </w:rPr>
        <w:drawing>
          <wp:anchor distT="0" distB="0" distL="114300" distR="114300" simplePos="0" relativeHeight="251659264" behindDoc="0" locked="0" layoutInCell="1" allowOverlap="1" wp14:anchorId="611EB692" wp14:editId="724EEE9B">
            <wp:simplePos x="0" y="0"/>
            <wp:positionH relativeFrom="column">
              <wp:posOffset>1610360</wp:posOffset>
            </wp:positionH>
            <wp:positionV relativeFrom="paragraph">
              <wp:posOffset>8281035</wp:posOffset>
            </wp:positionV>
            <wp:extent cx="2868840" cy="545400"/>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国标发布单位(1).ti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sidR="00753ED9">
        <w:rPr>
          <w:noProof/>
        </w:rPr>
        <mc:AlternateContent>
          <mc:Choice Requires="wps">
            <w:drawing>
              <wp:anchor distT="4294967295" distB="4294967295" distL="114300" distR="114300" simplePos="0" relativeHeight="251663360" behindDoc="0" locked="1" layoutInCell="1" allowOverlap="1" wp14:anchorId="458228F7" wp14:editId="6E482A29">
                <wp:simplePos x="0" y="0"/>
                <wp:positionH relativeFrom="page">
                  <wp:posOffset>899795</wp:posOffset>
                </wp:positionH>
                <wp:positionV relativeFrom="page">
                  <wp:posOffset>9253219</wp:posOffset>
                </wp:positionV>
                <wp:extent cx="6120130" cy="0"/>
                <wp:effectExtent l="0" t="0" r="0" b="0"/>
                <wp:wrapNone/>
                <wp:docPr id="1672013327"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B0D9565" id="直接连接符 1"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mc:Fallback>
        </mc:AlternateContent>
      </w:r>
      <w:r w:rsidRPr="00730C05">
        <w:rPr>
          <w:rFonts w:ascii="宋体" w:hAnsi="宋体" w:hint="eastAsia"/>
          <w:color w:val="000000" w:themeColor="text1"/>
          <w:sz w:val="28"/>
          <w:szCs w:val="28"/>
        </w:rPr>
        <w:t>`</w:t>
      </w:r>
    </w:p>
    <w:p w14:paraId="5DD79E18" w14:textId="77777777" w:rsidR="000E0DA6" w:rsidRPr="00730C05" w:rsidRDefault="000E0DA6" w:rsidP="000E0DA6">
      <w:pPr>
        <w:pStyle w:val="afffffc"/>
        <w:spacing w:after="468"/>
        <w:rPr>
          <w:color w:val="000000" w:themeColor="text1"/>
        </w:rPr>
      </w:pPr>
      <w:bookmarkStart w:id="18" w:name="BookMark1"/>
      <w:r w:rsidRPr="00730C05">
        <w:rPr>
          <w:color w:val="000000" w:themeColor="text1"/>
          <w:spacing w:val="320"/>
        </w:rPr>
        <w:lastRenderedPageBreak/>
        <w:t>目</w:t>
      </w:r>
      <w:r w:rsidRPr="00730C05">
        <w:rPr>
          <w:color w:val="000000" w:themeColor="text1"/>
        </w:rPr>
        <w:t>次</w:t>
      </w:r>
    </w:p>
    <w:p w14:paraId="33D8E7B2" w14:textId="77777777" w:rsidR="00800CBC" w:rsidRPr="00730C05" w:rsidRDefault="00EB40E3">
      <w:pPr>
        <w:pStyle w:val="10"/>
        <w:tabs>
          <w:tab w:val="right" w:leader="dot" w:pos="9344"/>
        </w:tabs>
        <w:rPr>
          <w:rFonts w:asciiTheme="minorHAnsi" w:eastAsiaTheme="minorEastAsia" w:hAnsiTheme="minorHAnsi" w:cstheme="minorBidi"/>
          <w:noProof/>
          <w:color w:val="000000" w:themeColor="text1"/>
          <w:szCs w:val="22"/>
        </w:rPr>
      </w:pPr>
      <w:r w:rsidRPr="00730C05">
        <w:rPr>
          <w:color w:val="000000" w:themeColor="text1"/>
        </w:rPr>
        <w:fldChar w:fldCharType="begin"/>
      </w:r>
      <w:r w:rsidR="000E0DA6" w:rsidRPr="00730C05">
        <w:rPr>
          <w:color w:val="000000" w:themeColor="text1"/>
        </w:rPr>
        <w:instrText xml:space="preserve"> TOC \o "1-1" \h \t "标准文件_一级条标题,2,标准文件_二级条标题,3,标准文件_附录一级条标题,2,标准文件_附录二级条标题,3," </w:instrText>
      </w:r>
      <w:r w:rsidRPr="00730C05">
        <w:rPr>
          <w:color w:val="000000" w:themeColor="text1"/>
        </w:rPr>
        <w:fldChar w:fldCharType="separate"/>
      </w:r>
      <w:hyperlink w:anchor="_Toc65859024" w:history="1">
        <w:r w:rsidR="00800CBC" w:rsidRPr="00730C05">
          <w:rPr>
            <w:rStyle w:val="affffff7"/>
            <w:rFonts w:hint="eastAsia"/>
            <w:noProof/>
            <w:color w:val="000000" w:themeColor="text1"/>
            <w:spacing w:val="320"/>
          </w:rPr>
          <w:t>前</w:t>
        </w:r>
        <w:r w:rsidR="00800CBC" w:rsidRPr="00730C05">
          <w:rPr>
            <w:rStyle w:val="affffff7"/>
            <w:rFonts w:hint="eastAsia"/>
            <w:noProof/>
            <w:color w:val="000000" w:themeColor="text1"/>
          </w:rPr>
          <w:t>言</w:t>
        </w:r>
        <w:r w:rsidR="00800CBC" w:rsidRPr="00730C05">
          <w:rPr>
            <w:noProof/>
            <w:color w:val="000000" w:themeColor="text1"/>
          </w:rPr>
          <w:tab/>
        </w:r>
        <w:r w:rsidRPr="00730C05">
          <w:rPr>
            <w:noProof/>
            <w:color w:val="000000" w:themeColor="text1"/>
          </w:rPr>
          <w:fldChar w:fldCharType="begin"/>
        </w:r>
        <w:r w:rsidR="00800CBC" w:rsidRPr="00730C05">
          <w:rPr>
            <w:noProof/>
            <w:color w:val="000000" w:themeColor="text1"/>
          </w:rPr>
          <w:instrText xml:space="preserve"> PAGEREF _Toc65859024 \h </w:instrText>
        </w:r>
        <w:r w:rsidRPr="00730C05">
          <w:rPr>
            <w:noProof/>
            <w:color w:val="000000" w:themeColor="text1"/>
          </w:rPr>
        </w:r>
        <w:r w:rsidRPr="00730C05">
          <w:rPr>
            <w:noProof/>
            <w:color w:val="000000" w:themeColor="text1"/>
          </w:rPr>
          <w:fldChar w:fldCharType="separate"/>
        </w:r>
        <w:r w:rsidR="00800CBC" w:rsidRPr="00730C05">
          <w:rPr>
            <w:noProof/>
            <w:color w:val="000000" w:themeColor="text1"/>
          </w:rPr>
          <w:t>II</w:t>
        </w:r>
        <w:r w:rsidRPr="00730C05">
          <w:rPr>
            <w:noProof/>
            <w:color w:val="000000" w:themeColor="text1"/>
          </w:rPr>
          <w:fldChar w:fldCharType="end"/>
        </w:r>
      </w:hyperlink>
    </w:p>
    <w:p w14:paraId="233D5D80" w14:textId="77777777" w:rsidR="00800CBC" w:rsidRPr="00730C05" w:rsidRDefault="00A81957">
      <w:pPr>
        <w:pStyle w:val="10"/>
        <w:tabs>
          <w:tab w:val="right" w:leader="dot" w:pos="9344"/>
        </w:tabs>
        <w:rPr>
          <w:rFonts w:asciiTheme="minorHAnsi" w:eastAsiaTheme="minorEastAsia" w:hAnsiTheme="minorHAnsi" w:cstheme="minorBidi"/>
          <w:noProof/>
          <w:color w:val="000000" w:themeColor="text1"/>
          <w:szCs w:val="22"/>
        </w:rPr>
      </w:pPr>
      <w:hyperlink w:anchor="_Toc65859025" w:history="1">
        <w:r w:rsidR="00800CBC" w:rsidRPr="00730C05">
          <w:rPr>
            <w:rStyle w:val="affffff7"/>
            <w:noProof/>
            <w:color w:val="000000" w:themeColor="text1"/>
          </w:rPr>
          <w:t>1</w:t>
        </w:r>
        <w:r w:rsidR="00800CBC" w:rsidRPr="00730C05">
          <w:rPr>
            <w:rStyle w:val="affffff7"/>
            <w:rFonts w:hint="eastAsia"/>
            <w:noProof/>
            <w:color w:val="000000" w:themeColor="text1"/>
          </w:rPr>
          <w:t xml:space="preserve"> 范围</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_Toc65859025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1</w:t>
        </w:r>
        <w:r w:rsidR="00EB40E3" w:rsidRPr="00730C05">
          <w:rPr>
            <w:noProof/>
            <w:color w:val="000000" w:themeColor="text1"/>
          </w:rPr>
          <w:fldChar w:fldCharType="end"/>
        </w:r>
      </w:hyperlink>
    </w:p>
    <w:p w14:paraId="0438B612" w14:textId="77777777" w:rsidR="00800CBC" w:rsidRPr="00730C05" w:rsidRDefault="00A81957">
      <w:pPr>
        <w:pStyle w:val="10"/>
        <w:tabs>
          <w:tab w:val="right" w:leader="dot" w:pos="9344"/>
        </w:tabs>
        <w:rPr>
          <w:rFonts w:asciiTheme="minorHAnsi" w:eastAsiaTheme="minorEastAsia" w:hAnsiTheme="minorHAnsi" w:cstheme="minorBidi"/>
          <w:noProof/>
          <w:color w:val="000000" w:themeColor="text1"/>
          <w:szCs w:val="22"/>
        </w:rPr>
      </w:pPr>
      <w:hyperlink w:anchor="_Toc65859026" w:history="1">
        <w:r w:rsidR="00800CBC" w:rsidRPr="00730C05">
          <w:rPr>
            <w:rStyle w:val="affffff7"/>
            <w:noProof/>
            <w:color w:val="000000" w:themeColor="text1"/>
          </w:rPr>
          <w:t>2</w:t>
        </w:r>
        <w:r w:rsidR="00800CBC" w:rsidRPr="00730C05">
          <w:rPr>
            <w:rStyle w:val="affffff7"/>
            <w:rFonts w:hint="eastAsia"/>
            <w:noProof/>
            <w:color w:val="000000" w:themeColor="text1"/>
          </w:rPr>
          <w:t xml:space="preserve"> 规范性引用文件</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_Toc65859026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1</w:t>
        </w:r>
        <w:r w:rsidR="00EB40E3" w:rsidRPr="00730C05">
          <w:rPr>
            <w:noProof/>
            <w:color w:val="000000" w:themeColor="text1"/>
          </w:rPr>
          <w:fldChar w:fldCharType="end"/>
        </w:r>
      </w:hyperlink>
    </w:p>
    <w:p w14:paraId="0EAD775B" w14:textId="77777777" w:rsidR="00800CBC" w:rsidRPr="00730C05" w:rsidRDefault="00A81957">
      <w:pPr>
        <w:pStyle w:val="10"/>
        <w:tabs>
          <w:tab w:val="right" w:leader="dot" w:pos="9344"/>
        </w:tabs>
        <w:rPr>
          <w:rFonts w:asciiTheme="minorHAnsi" w:eastAsiaTheme="minorEastAsia" w:hAnsiTheme="minorHAnsi" w:cstheme="minorBidi"/>
          <w:noProof/>
          <w:color w:val="000000" w:themeColor="text1"/>
          <w:szCs w:val="22"/>
        </w:rPr>
      </w:pPr>
      <w:hyperlink w:anchor="_Toc65859027" w:history="1">
        <w:r w:rsidR="00800CBC" w:rsidRPr="00730C05">
          <w:rPr>
            <w:rStyle w:val="affffff7"/>
            <w:noProof/>
            <w:color w:val="000000" w:themeColor="text1"/>
          </w:rPr>
          <w:t>3</w:t>
        </w:r>
        <w:r w:rsidR="00800CBC" w:rsidRPr="00730C05">
          <w:rPr>
            <w:rStyle w:val="affffff7"/>
            <w:rFonts w:hint="eastAsia"/>
            <w:noProof/>
            <w:color w:val="000000" w:themeColor="text1"/>
          </w:rPr>
          <w:t xml:space="preserve"> 术语和定义</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_Toc65859027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1</w:t>
        </w:r>
        <w:r w:rsidR="00EB40E3" w:rsidRPr="00730C05">
          <w:rPr>
            <w:noProof/>
            <w:color w:val="000000" w:themeColor="text1"/>
          </w:rPr>
          <w:fldChar w:fldCharType="end"/>
        </w:r>
      </w:hyperlink>
    </w:p>
    <w:p w14:paraId="2FC894FB" w14:textId="77777777" w:rsidR="00800CBC" w:rsidRPr="00730C05" w:rsidRDefault="00A81957">
      <w:pPr>
        <w:pStyle w:val="10"/>
        <w:tabs>
          <w:tab w:val="right" w:leader="dot" w:pos="9344"/>
        </w:tabs>
        <w:rPr>
          <w:rFonts w:asciiTheme="minorHAnsi" w:eastAsiaTheme="minorEastAsia" w:hAnsiTheme="minorHAnsi" w:cstheme="minorBidi"/>
          <w:noProof/>
          <w:color w:val="000000" w:themeColor="text1"/>
          <w:szCs w:val="22"/>
        </w:rPr>
      </w:pPr>
      <w:hyperlink w:anchor="_Toc65859028" w:history="1">
        <w:r w:rsidR="00800CBC" w:rsidRPr="00730C05">
          <w:rPr>
            <w:rStyle w:val="affffff7"/>
            <w:noProof/>
            <w:color w:val="000000" w:themeColor="text1"/>
          </w:rPr>
          <w:t>4</w:t>
        </w:r>
        <w:r w:rsidR="00800CBC" w:rsidRPr="00730C05">
          <w:rPr>
            <w:rStyle w:val="affffff7"/>
            <w:rFonts w:hint="eastAsia"/>
            <w:noProof/>
            <w:color w:val="000000" w:themeColor="text1"/>
          </w:rPr>
          <w:t xml:space="preserve"> 原理</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_Toc65859028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1</w:t>
        </w:r>
        <w:r w:rsidR="00EB40E3" w:rsidRPr="00730C05">
          <w:rPr>
            <w:noProof/>
            <w:color w:val="000000" w:themeColor="text1"/>
          </w:rPr>
          <w:fldChar w:fldCharType="end"/>
        </w:r>
      </w:hyperlink>
    </w:p>
    <w:p w14:paraId="3D08407E" w14:textId="77777777" w:rsidR="00800CBC" w:rsidRPr="00730C05" w:rsidRDefault="00A81957">
      <w:pPr>
        <w:pStyle w:val="23"/>
        <w:rPr>
          <w:rFonts w:asciiTheme="minorHAnsi" w:eastAsiaTheme="minorEastAsia" w:hAnsiTheme="minorHAnsi" w:cstheme="minorBidi"/>
          <w:noProof/>
          <w:color w:val="000000" w:themeColor="text1"/>
          <w:szCs w:val="22"/>
        </w:rPr>
      </w:pPr>
      <w:hyperlink w:anchor="_Toc65859029" w:history="1">
        <w:r w:rsidR="00800CBC" w:rsidRPr="00730C05">
          <w:rPr>
            <w:rStyle w:val="affffff7"/>
            <w:noProof/>
            <w:color w:val="000000" w:themeColor="text1"/>
          </w:rPr>
          <w:t>4.1</w:t>
        </w:r>
        <w:r w:rsidR="00800CBC" w:rsidRPr="00730C05">
          <w:rPr>
            <w:rStyle w:val="affffff7"/>
            <w:rFonts w:hint="eastAsia"/>
            <w:noProof/>
            <w:color w:val="000000" w:themeColor="text1"/>
          </w:rPr>
          <w:t xml:space="preserve"> 方法</w:t>
        </w:r>
        <w:r w:rsidR="00800CBC" w:rsidRPr="00730C05">
          <w:rPr>
            <w:rStyle w:val="affffff7"/>
            <w:noProof/>
            <w:color w:val="000000" w:themeColor="text1"/>
          </w:rPr>
          <w:t>A</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_Toc65859029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1</w:t>
        </w:r>
        <w:r w:rsidR="00EB40E3" w:rsidRPr="00730C05">
          <w:rPr>
            <w:noProof/>
            <w:color w:val="000000" w:themeColor="text1"/>
          </w:rPr>
          <w:fldChar w:fldCharType="end"/>
        </w:r>
      </w:hyperlink>
    </w:p>
    <w:p w14:paraId="009EFD6A" w14:textId="77777777" w:rsidR="00800CBC" w:rsidRPr="00730C05" w:rsidRDefault="00A81957">
      <w:pPr>
        <w:pStyle w:val="23"/>
        <w:rPr>
          <w:rFonts w:asciiTheme="minorHAnsi" w:eastAsiaTheme="minorEastAsia" w:hAnsiTheme="minorHAnsi" w:cstheme="minorBidi"/>
          <w:noProof/>
          <w:color w:val="000000" w:themeColor="text1"/>
          <w:szCs w:val="22"/>
        </w:rPr>
      </w:pPr>
      <w:hyperlink w:anchor="_Toc65859030" w:history="1">
        <w:r w:rsidR="00800CBC" w:rsidRPr="00730C05">
          <w:rPr>
            <w:rStyle w:val="affffff7"/>
            <w:noProof/>
            <w:color w:val="000000" w:themeColor="text1"/>
          </w:rPr>
          <w:t>4.2</w:t>
        </w:r>
        <w:r w:rsidR="00800CBC" w:rsidRPr="00730C05">
          <w:rPr>
            <w:rStyle w:val="affffff7"/>
            <w:rFonts w:hint="eastAsia"/>
            <w:noProof/>
            <w:color w:val="000000" w:themeColor="text1"/>
          </w:rPr>
          <w:t xml:space="preserve"> 方法</w:t>
        </w:r>
        <w:r w:rsidR="00800CBC" w:rsidRPr="00730C05">
          <w:rPr>
            <w:rStyle w:val="affffff7"/>
            <w:noProof/>
            <w:color w:val="000000" w:themeColor="text1"/>
          </w:rPr>
          <w:t>B</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_Toc65859030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1</w:t>
        </w:r>
        <w:r w:rsidR="00EB40E3" w:rsidRPr="00730C05">
          <w:rPr>
            <w:noProof/>
            <w:color w:val="000000" w:themeColor="text1"/>
          </w:rPr>
          <w:fldChar w:fldCharType="end"/>
        </w:r>
      </w:hyperlink>
    </w:p>
    <w:p w14:paraId="6E6C849A" w14:textId="77777777" w:rsidR="00800CBC" w:rsidRPr="00730C05" w:rsidRDefault="00A81957">
      <w:pPr>
        <w:pStyle w:val="10"/>
        <w:tabs>
          <w:tab w:val="right" w:leader="dot" w:pos="9344"/>
        </w:tabs>
        <w:rPr>
          <w:rFonts w:asciiTheme="minorHAnsi" w:eastAsiaTheme="minorEastAsia" w:hAnsiTheme="minorHAnsi" w:cstheme="minorBidi"/>
          <w:noProof/>
          <w:color w:val="000000" w:themeColor="text1"/>
          <w:szCs w:val="22"/>
        </w:rPr>
      </w:pPr>
      <w:hyperlink w:anchor="_Toc65859031" w:history="1">
        <w:r w:rsidR="00800CBC" w:rsidRPr="00730C05">
          <w:rPr>
            <w:rStyle w:val="affffff7"/>
            <w:noProof/>
            <w:color w:val="000000" w:themeColor="text1"/>
          </w:rPr>
          <w:t>5</w:t>
        </w:r>
        <w:r w:rsidR="00800CBC" w:rsidRPr="00730C05">
          <w:rPr>
            <w:rStyle w:val="affffff7"/>
            <w:rFonts w:hint="eastAsia"/>
            <w:noProof/>
            <w:color w:val="000000" w:themeColor="text1"/>
          </w:rPr>
          <w:t xml:space="preserve"> 试剂</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_Toc65859031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2</w:t>
        </w:r>
        <w:r w:rsidR="00EB40E3" w:rsidRPr="00730C05">
          <w:rPr>
            <w:noProof/>
            <w:color w:val="000000" w:themeColor="text1"/>
          </w:rPr>
          <w:fldChar w:fldCharType="end"/>
        </w:r>
      </w:hyperlink>
    </w:p>
    <w:p w14:paraId="5427F185" w14:textId="77777777" w:rsidR="00800CBC" w:rsidRPr="00730C05" w:rsidRDefault="00A81957">
      <w:pPr>
        <w:pStyle w:val="23"/>
        <w:rPr>
          <w:rFonts w:asciiTheme="minorHAnsi" w:eastAsiaTheme="minorEastAsia" w:hAnsiTheme="minorHAnsi" w:cstheme="minorBidi"/>
          <w:noProof/>
          <w:color w:val="000000" w:themeColor="text1"/>
          <w:szCs w:val="22"/>
        </w:rPr>
      </w:pPr>
      <w:hyperlink w:anchor="_Toc65859032" w:history="1">
        <w:r w:rsidR="00800CBC" w:rsidRPr="00730C05">
          <w:rPr>
            <w:rStyle w:val="affffff7"/>
            <w:noProof/>
            <w:color w:val="000000" w:themeColor="text1"/>
          </w:rPr>
          <w:t>5.1</w:t>
        </w:r>
        <w:r w:rsidR="00800CBC" w:rsidRPr="00730C05">
          <w:rPr>
            <w:rStyle w:val="affffff7"/>
            <w:rFonts w:hint="eastAsia"/>
            <w:noProof/>
            <w:color w:val="000000" w:themeColor="text1"/>
          </w:rPr>
          <w:t xml:space="preserve"> 水</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_Toc65859032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2</w:t>
        </w:r>
        <w:r w:rsidR="00EB40E3" w:rsidRPr="00730C05">
          <w:rPr>
            <w:noProof/>
            <w:color w:val="000000" w:themeColor="text1"/>
          </w:rPr>
          <w:fldChar w:fldCharType="end"/>
        </w:r>
      </w:hyperlink>
    </w:p>
    <w:p w14:paraId="1B695E26" w14:textId="77777777" w:rsidR="00800CBC" w:rsidRPr="00730C05" w:rsidRDefault="00A81957">
      <w:pPr>
        <w:pStyle w:val="23"/>
        <w:rPr>
          <w:rFonts w:asciiTheme="minorHAnsi" w:eastAsiaTheme="minorEastAsia" w:hAnsiTheme="minorHAnsi" w:cstheme="minorBidi"/>
          <w:noProof/>
          <w:color w:val="000000" w:themeColor="text1"/>
          <w:szCs w:val="22"/>
        </w:rPr>
      </w:pPr>
      <w:hyperlink w:anchor="_Toc65859033" w:history="1">
        <w:r w:rsidR="00800CBC" w:rsidRPr="00730C05">
          <w:rPr>
            <w:rStyle w:val="affffff7"/>
            <w:noProof/>
            <w:color w:val="000000" w:themeColor="text1"/>
          </w:rPr>
          <w:t>5.2</w:t>
        </w:r>
        <w:r w:rsidR="00800CBC" w:rsidRPr="00730C05">
          <w:rPr>
            <w:rStyle w:val="affffff7"/>
            <w:rFonts w:hint="eastAsia"/>
            <w:noProof/>
            <w:color w:val="000000" w:themeColor="text1"/>
          </w:rPr>
          <w:t xml:space="preserve"> 甲苯</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_Toc65859033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2</w:t>
        </w:r>
        <w:r w:rsidR="00EB40E3" w:rsidRPr="00730C05">
          <w:rPr>
            <w:noProof/>
            <w:color w:val="000000" w:themeColor="text1"/>
          </w:rPr>
          <w:fldChar w:fldCharType="end"/>
        </w:r>
      </w:hyperlink>
    </w:p>
    <w:p w14:paraId="344DA1AF" w14:textId="77777777" w:rsidR="00800CBC" w:rsidRPr="00730C05" w:rsidRDefault="00A81957">
      <w:pPr>
        <w:pStyle w:val="10"/>
        <w:tabs>
          <w:tab w:val="right" w:leader="dot" w:pos="9344"/>
        </w:tabs>
        <w:rPr>
          <w:rFonts w:asciiTheme="minorHAnsi" w:eastAsiaTheme="minorEastAsia" w:hAnsiTheme="minorHAnsi" w:cstheme="minorBidi"/>
          <w:noProof/>
          <w:color w:val="000000" w:themeColor="text1"/>
          <w:szCs w:val="22"/>
        </w:rPr>
      </w:pPr>
      <w:hyperlink w:anchor="_Toc65859034" w:history="1">
        <w:r w:rsidR="00800CBC" w:rsidRPr="00730C05">
          <w:rPr>
            <w:rStyle w:val="affffff7"/>
            <w:noProof/>
            <w:color w:val="000000" w:themeColor="text1"/>
          </w:rPr>
          <w:t>6</w:t>
        </w:r>
        <w:r w:rsidR="00800CBC" w:rsidRPr="00730C05">
          <w:rPr>
            <w:rStyle w:val="affffff7"/>
            <w:rFonts w:hint="eastAsia"/>
            <w:noProof/>
            <w:color w:val="000000" w:themeColor="text1"/>
          </w:rPr>
          <w:t xml:space="preserve"> 仪器</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_Toc65859034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2</w:t>
        </w:r>
        <w:r w:rsidR="00EB40E3" w:rsidRPr="00730C05">
          <w:rPr>
            <w:noProof/>
            <w:color w:val="000000" w:themeColor="text1"/>
          </w:rPr>
          <w:fldChar w:fldCharType="end"/>
        </w:r>
      </w:hyperlink>
    </w:p>
    <w:p w14:paraId="21409429" w14:textId="77777777" w:rsidR="00800CBC" w:rsidRPr="00730C05" w:rsidRDefault="00A81957">
      <w:pPr>
        <w:pStyle w:val="10"/>
        <w:tabs>
          <w:tab w:val="right" w:leader="dot" w:pos="9344"/>
        </w:tabs>
        <w:rPr>
          <w:rFonts w:asciiTheme="minorHAnsi" w:eastAsiaTheme="minorEastAsia" w:hAnsiTheme="minorHAnsi" w:cstheme="minorBidi"/>
          <w:noProof/>
          <w:color w:val="000000" w:themeColor="text1"/>
          <w:szCs w:val="22"/>
        </w:rPr>
      </w:pPr>
      <w:hyperlink w:anchor="_Toc65859040" w:history="1">
        <w:r w:rsidR="00800CBC" w:rsidRPr="00730C05">
          <w:rPr>
            <w:rStyle w:val="affffff7"/>
            <w:noProof/>
            <w:color w:val="000000" w:themeColor="text1"/>
          </w:rPr>
          <w:t>7</w:t>
        </w:r>
        <w:r w:rsidR="00800CBC" w:rsidRPr="00730C05">
          <w:rPr>
            <w:rStyle w:val="affffff7"/>
            <w:rFonts w:hint="eastAsia"/>
            <w:noProof/>
            <w:color w:val="000000" w:themeColor="text1"/>
          </w:rPr>
          <w:t xml:space="preserve"> 取样</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_Toc65859040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2</w:t>
        </w:r>
        <w:r w:rsidR="00EB40E3" w:rsidRPr="00730C05">
          <w:rPr>
            <w:noProof/>
            <w:color w:val="000000" w:themeColor="text1"/>
          </w:rPr>
          <w:fldChar w:fldCharType="end"/>
        </w:r>
      </w:hyperlink>
    </w:p>
    <w:p w14:paraId="4580BDB7" w14:textId="77777777" w:rsidR="00800CBC" w:rsidRPr="00730C05" w:rsidRDefault="00A81957">
      <w:pPr>
        <w:pStyle w:val="10"/>
        <w:tabs>
          <w:tab w:val="right" w:leader="dot" w:pos="9344"/>
        </w:tabs>
        <w:rPr>
          <w:rFonts w:asciiTheme="minorHAnsi" w:eastAsiaTheme="minorEastAsia" w:hAnsiTheme="minorHAnsi" w:cstheme="minorBidi"/>
          <w:noProof/>
          <w:color w:val="000000" w:themeColor="text1"/>
          <w:szCs w:val="22"/>
        </w:rPr>
      </w:pPr>
      <w:hyperlink w:anchor="_Toc65859041" w:history="1">
        <w:r w:rsidR="00800CBC" w:rsidRPr="00730C05">
          <w:rPr>
            <w:rStyle w:val="affffff7"/>
            <w:noProof/>
            <w:color w:val="000000" w:themeColor="text1"/>
          </w:rPr>
          <w:t>8</w:t>
        </w:r>
        <w:r w:rsidR="00800CBC" w:rsidRPr="00730C05">
          <w:rPr>
            <w:rStyle w:val="affffff7"/>
            <w:rFonts w:hint="eastAsia"/>
            <w:noProof/>
            <w:color w:val="000000" w:themeColor="text1"/>
          </w:rPr>
          <w:t xml:space="preserve"> </w:t>
        </w:r>
        <w:r w:rsidR="00D00A68" w:rsidRPr="00730C05">
          <w:rPr>
            <w:rStyle w:val="affffff7"/>
            <w:rFonts w:hint="eastAsia"/>
            <w:noProof/>
            <w:color w:val="000000" w:themeColor="text1"/>
          </w:rPr>
          <w:t>试验步骤</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_Toc65859041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2</w:t>
        </w:r>
        <w:r w:rsidR="00EB40E3" w:rsidRPr="00730C05">
          <w:rPr>
            <w:noProof/>
            <w:color w:val="000000" w:themeColor="text1"/>
          </w:rPr>
          <w:fldChar w:fldCharType="end"/>
        </w:r>
      </w:hyperlink>
    </w:p>
    <w:p w14:paraId="76FAE0A1" w14:textId="77777777" w:rsidR="00800CBC" w:rsidRPr="00730C05" w:rsidRDefault="00A81957">
      <w:pPr>
        <w:pStyle w:val="23"/>
        <w:rPr>
          <w:rFonts w:asciiTheme="minorHAnsi" w:eastAsiaTheme="minorEastAsia" w:hAnsiTheme="minorHAnsi" w:cstheme="minorBidi"/>
          <w:noProof/>
          <w:color w:val="000000" w:themeColor="text1"/>
          <w:szCs w:val="22"/>
        </w:rPr>
      </w:pPr>
      <w:hyperlink w:anchor="_Toc65859042" w:history="1">
        <w:r w:rsidR="00800CBC" w:rsidRPr="00730C05">
          <w:rPr>
            <w:rStyle w:val="affffff7"/>
            <w:noProof/>
            <w:color w:val="000000" w:themeColor="text1"/>
          </w:rPr>
          <w:t>8.1</w:t>
        </w:r>
        <w:r w:rsidR="00800CBC" w:rsidRPr="00730C05">
          <w:rPr>
            <w:rStyle w:val="affffff7"/>
            <w:rFonts w:hint="eastAsia"/>
            <w:noProof/>
            <w:color w:val="000000" w:themeColor="text1"/>
          </w:rPr>
          <w:t xml:space="preserve"> 方法</w:t>
        </w:r>
        <w:r w:rsidR="00800CBC" w:rsidRPr="00730C05">
          <w:rPr>
            <w:rStyle w:val="affffff7"/>
            <w:noProof/>
            <w:color w:val="000000" w:themeColor="text1"/>
          </w:rPr>
          <w:t>A</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_Toc65859042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2</w:t>
        </w:r>
        <w:r w:rsidR="00EB40E3" w:rsidRPr="00730C05">
          <w:rPr>
            <w:noProof/>
            <w:color w:val="000000" w:themeColor="text1"/>
          </w:rPr>
          <w:fldChar w:fldCharType="end"/>
        </w:r>
      </w:hyperlink>
    </w:p>
    <w:p w14:paraId="118887D0" w14:textId="77777777" w:rsidR="00800CBC" w:rsidRPr="00730C05" w:rsidRDefault="00A81957">
      <w:pPr>
        <w:pStyle w:val="30"/>
        <w:tabs>
          <w:tab w:val="right" w:leader="dot" w:pos="9344"/>
        </w:tabs>
        <w:rPr>
          <w:rFonts w:asciiTheme="minorHAnsi" w:eastAsiaTheme="minorEastAsia" w:hAnsiTheme="minorHAnsi" w:cstheme="minorBidi"/>
          <w:noProof/>
          <w:color w:val="000000" w:themeColor="text1"/>
          <w:szCs w:val="22"/>
        </w:rPr>
      </w:pPr>
      <w:hyperlink w:anchor="_Toc65859043" w:history="1">
        <w:r w:rsidR="00800CBC" w:rsidRPr="00730C05">
          <w:rPr>
            <w:rStyle w:val="affffff7"/>
            <w:noProof/>
            <w:color w:val="000000" w:themeColor="text1"/>
          </w:rPr>
          <w:t>8.1.1</w:t>
        </w:r>
        <w:r w:rsidR="00800CBC" w:rsidRPr="00730C05">
          <w:rPr>
            <w:rStyle w:val="affffff7"/>
            <w:rFonts w:hint="eastAsia"/>
            <w:noProof/>
            <w:color w:val="000000" w:themeColor="text1"/>
          </w:rPr>
          <w:t xml:space="preserve"> 仪器准备</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_Toc65859043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2</w:t>
        </w:r>
        <w:r w:rsidR="00EB40E3" w:rsidRPr="00730C05">
          <w:rPr>
            <w:noProof/>
            <w:color w:val="000000" w:themeColor="text1"/>
          </w:rPr>
          <w:fldChar w:fldCharType="end"/>
        </w:r>
      </w:hyperlink>
    </w:p>
    <w:p w14:paraId="3DCEEBD6" w14:textId="77777777" w:rsidR="00800CBC" w:rsidRPr="00730C05" w:rsidRDefault="00A81957">
      <w:pPr>
        <w:pStyle w:val="30"/>
        <w:tabs>
          <w:tab w:val="right" w:leader="dot" w:pos="9344"/>
        </w:tabs>
        <w:rPr>
          <w:rFonts w:asciiTheme="minorHAnsi" w:eastAsiaTheme="minorEastAsia" w:hAnsiTheme="minorHAnsi" w:cstheme="minorBidi"/>
          <w:noProof/>
          <w:color w:val="000000" w:themeColor="text1"/>
          <w:szCs w:val="22"/>
        </w:rPr>
      </w:pPr>
      <w:hyperlink w:anchor="_Toc65859044" w:history="1">
        <w:r w:rsidR="00800CBC" w:rsidRPr="00730C05">
          <w:rPr>
            <w:rStyle w:val="affffff7"/>
            <w:noProof/>
            <w:color w:val="000000" w:themeColor="text1"/>
          </w:rPr>
          <w:t>8.1.2</w:t>
        </w:r>
        <w:r w:rsidR="00800CBC" w:rsidRPr="00730C05">
          <w:rPr>
            <w:rStyle w:val="affffff7"/>
            <w:rFonts w:hint="eastAsia"/>
            <w:noProof/>
            <w:color w:val="000000" w:themeColor="text1"/>
          </w:rPr>
          <w:t xml:space="preserve"> 仪器校准</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_Toc65859044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3</w:t>
        </w:r>
        <w:r w:rsidR="00EB40E3" w:rsidRPr="00730C05">
          <w:rPr>
            <w:noProof/>
            <w:color w:val="000000" w:themeColor="text1"/>
          </w:rPr>
          <w:fldChar w:fldCharType="end"/>
        </w:r>
      </w:hyperlink>
    </w:p>
    <w:p w14:paraId="463A5033" w14:textId="77777777" w:rsidR="00800CBC" w:rsidRPr="00730C05" w:rsidRDefault="00A81957">
      <w:pPr>
        <w:pStyle w:val="30"/>
        <w:tabs>
          <w:tab w:val="right" w:leader="dot" w:pos="9344"/>
        </w:tabs>
        <w:rPr>
          <w:rFonts w:asciiTheme="minorHAnsi" w:eastAsiaTheme="minorEastAsia" w:hAnsiTheme="minorHAnsi" w:cstheme="minorBidi"/>
          <w:noProof/>
          <w:color w:val="000000" w:themeColor="text1"/>
          <w:szCs w:val="22"/>
        </w:rPr>
      </w:pPr>
      <w:hyperlink w:anchor="_Toc65859045" w:history="1">
        <w:r w:rsidR="00800CBC" w:rsidRPr="00730C05">
          <w:rPr>
            <w:rStyle w:val="affffff7"/>
            <w:noProof/>
            <w:color w:val="000000" w:themeColor="text1"/>
          </w:rPr>
          <w:t>8.1.3</w:t>
        </w:r>
        <w:r w:rsidR="00800CBC" w:rsidRPr="00730C05">
          <w:rPr>
            <w:rStyle w:val="affffff7"/>
            <w:rFonts w:hint="eastAsia"/>
            <w:noProof/>
            <w:color w:val="000000" w:themeColor="text1"/>
          </w:rPr>
          <w:t xml:space="preserve"> 试样制备</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_Toc65859045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3</w:t>
        </w:r>
        <w:r w:rsidR="00EB40E3" w:rsidRPr="00730C05">
          <w:rPr>
            <w:noProof/>
            <w:color w:val="000000" w:themeColor="text1"/>
          </w:rPr>
          <w:fldChar w:fldCharType="end"/>
        </w:r>
      </w:hyperlink>
    </w:p>
    <w:p w14:paraId="46239E1A" w14:textId="77777777" w:rsidR="00800CBC" w:rsidRPr="00730C05" w:rsidRDefault="00A81957">
      <w:pPr>
        <w:pStyle w:val="30"/>
        <w:tabs>
          <w:tab w:val="right" w:leader="dot" w:pos="9344"/>
        </w:tabs>
        <w:rPr>
          <w:rFonts w:asciiTheme="minorHAnsi" w:eastAsiaTheme="minorEastAsia" w:hAnsiTheme="minorHAnsi" w:cstheme="minorBidi"/>
          <w:noProof/>
          <w:color w:val="000000" w:themeColor="text1"/>
          <w:szCs w:val="22"/>
        </w:rPr>
      </w:pPr>
      <w:hyperlink w:anchor="_Toc65859046" w:history="1">
        <w:r w:rsidR="00800CBC" w:rsidRPr="00730C05">
          <w:rPr>
            <w:rStyle w:val="affffff7"/>
            <w:noProof/>
            <w:color w:val="000000" w:themeColor="text1"/>
          </w:rPr>
          <w:t>8.1.4</w:t>
        </w:r>
        <w:r w:rsidR="00800CBC" w:rsidRPr="00730C05">
          <w:rPr>
            <w:rStyle w:val="affffff7"/>
            <w:rFonts w:hint="eastAsia"/>
            <w:noProof/>
            <w:color w:val="000000" w:themeColor="text1"/>
          </w:rPr>
          <w:t xml:space="preserve"> 测定</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_Toc65859046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3</w:t>
        </w:r>
        <w:r w:rsidR="00EB40E3" w:rsidRPr="00730C05">
          <w:rPr>
            <w:noProof/>
            <w:color w:val="000000" w:themeColor="text1"/>
          </w:rPr>
          <w:fldChar w:fldCharType="end"/>
        </w:r>
      </w:hyperlink>
    </w:p>
    <w:p w14:paraId="5F7522A9" w14:textId="77777777" w:rsidR="00800CBC" w:rsidRPr="00730C05" w:rsidRDefault="00A81957">
      <w:pPr>
        <w:pStyle w:val="23"/>
        <w:rPr>
          <w:rFonts w:asciiTheme="minorHAnsi" w:eastAsiaTheme="minorEastAsia" w:hAnsiTheme="minorHAnsi" w:cstheme="minorBidi"/>
          <w:noProof/>
          <w:color w:val="000000" w:themeColor="text1"/>
          <w:szCs w:val="22"/>
        </w:rPr>
      </w:pPr>
      <w:hyperlink w:anchor="_Toc65859047" w:history="1">
        <w:r w:rsidR="00800CBC" w:rsidRPr="00730C05">
          <w:rPr>
            <w:rStyle w:val="affffff7"/>
            <w:noProof/>
            <w:color w:val="000000" w:themeColor="text1"/>
          </w:rPr>
          <w:t>8.2</w:t>
        </w:r>
        <w:r w:rsidR="00800CBC" w:rsidRPr="00730C05">
          <w:rPr>
            <w:rStyle w:val="affffff7"/>
            <w:rFonts w:hint="eastAsia"/>
            <w:noProof/>
            <w:color w:val="000000" w:themeColor="text1"/>
          </w:rPr>
          <w:t xml:space="preserve"> 方法</w:t>
        </w:r>
        <w:r w:rsidR="00800CBC" w:rsidRPr="00730C05">
          <w:rPr>
            <w:rStyle w:val="affffff7"/>
            <w:noProof/>
            <w:color w:val="000000" w:themeColor="text1"/>
          </w:rPr>
          <w:t>B</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_Toc65859047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4</w:t>
        </w:r>
        <w:r w:rsidR="00EB40E3" w:rsidRPr="00730C05">
          <w:rPr>
            <w:noProof/>
            <w:color w:val="000000" w:themeColor="text1"/>
          </w:rPr>
          <w:fldChar w:fldCharType="end"/>
        </w:r>
      </w:hyperlink>
    </w:p>
    <w:p w14:paraId="2BBF97B8" w14:textId="77777777" w:rsidR="00800CBC" w:rsidRPr="00730C05" w:rsidRDefault="00A81957">
      <w:pPr>
        <w:pStyle w:val="30"/>
        <w:tabs>
          <w:tab w:val="right" w:leader="dot" w:pos="9344"/>
        </w:tabs>
        <w:rPr>
          <w:rFonts w:asciiTheme="minorHAnsi" w:eastAsiaTheme="minorEastAsia" w:hAnsiTheme="minorHAnsi" w:cstheme="minorBidi"/>
          <w:noProof/>
          <w:color w:val="000000" w:themeColor="text1"/>
          <w:szCs w:val="22"/>
        </w:rPr>
      </w:pPr>
      <w:hyperlink w:anchor="_Toc65859048" w:history="1">
        <w:r w:rsidR="00800CBC" w:rsidRPr="00730C05">
          <w:rPr>
            <w:rStyle w:val="affffff7"/>
            <w:noProof/>
            <w:color w:val="000000" w:themeColor="text1"/>
          </w:rPr>
          <w:t>8.2.1</w:t>
        </w:r>
        <w:r w:rsidR="00800CBC" w:rsidRPr="00730C05">
          <w:rPr>
            <w:rStyle w:val="affffff7"/>
            <w:rFonts w:hint="eastAsia"/>
            <w:noProof/>
            <w:color w:val="000000" w:themeColor="text1"/>
          </w:rPr>
          <w:t xml:space="preserve"> 仪器准备</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_Toc65859048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4</w:t>
        </w:r>
        <w:r w:rsidR="00EB40E3" w:rsidRPr="00730C05">
          <w:rPr>
            <w:noProof/>
            <w:color w:val="000000" w:themeColor="text1"/>
          </w:rPr>
          <w:fldChar w:fldCharType="end"/>
        </w:r>
      </w:hyperlink>
    </w:p>
    <w:p w14:paraId="702C3E04" w14:textId="77777777" w:rsidR="00800CBC" w:rsidRPr="00730C05" w:rsidRDefault="00A81957">
      <w:pPr>
        <w:pStyle w:val="30"/>
        <w:tabs>
          <w:tab w:val="right" w:leader="dot" w:pos="9344"/>
        </w:tabs>
        <w:rPr>
          <w:rFonts w:asciiTheme="minorHAnsi" w:eastAsiaTheme="minorEastAsia" w:hAnsiTheme="minorHAnsi" w:cstheme="minorBidi"/>
          <w:noProof/>
          <w:color w:val="000000" w:themeColor="text1"/>
          <w:szCs w:val="22"/>
        </w:rPr>
      </w:pPr>
      <w:hyperlink w:anchor="_Toc65859049" w:history="1">
        <w:r w:rsidR="00800CBC" w:rsidRPr="00730C05">
          <w:rPr>
            <w:rStyle w:val="affffff7"/>
            <w:noProof/>
            <w:color w:val="000000" w:themeColor="text1"/>
          </w:rPr>
          <w:t>8.2.2</w:t>
        </w:r>
        <w:r w:rsidR="00800CBC" w:rsidRPr="00730C05">
          <w:rPr>
            <w:rStyle w:val="affffff7"/>
            <w:rFonts w:hint="eastAsia"/>
            <w:noProof/>
            <w:color w:val="000000" w:themeColor="text1"/>
          </w:rPr>
          <w:t xml:space="preserve"> 仪器校准</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_Toc65859049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4</w:t>
        </w:r>
        <w:r w:rsidR="00EB40E3" w:rsidRPr="00730C05">
          <w:rPr>
            <w:noProof/>
            <w:color w:val="000000" w:themeColor="text1"/>
          </w:rPr>
          <w:fldChar w:fldCharType="end"/>
        </w:r>
      </w:hyperlink>
    </w:p>
    <w:p w14:paraId="6C5406ED" w14:textId="77777777" w:rsidR="00800CBC" w:rsidRPr="00730C05" w:rsidRDefault="00A81957">
      <w:pPr>
        <w:pStyle w:val="30"/>
        <w:tabs>
          <w:tab w:val="right" w:leader="dot" w:pos="9344"/>
        </w:tabs>
        <w:rPr>
          <w:rFonts w:asciiTheme="minorHAnsi" w:eastAsiaTheme="minorEastAsia" w:hAnsiTheme="minorHAnsi" w:cstheme="minorBidi"/>
          <w:noProof/>
          <w:color w:val="000000" w:themeColor="text1"/>
          <w:szCs w:val="22"/>
        </w:rPr>
      </w:pPr>
      <w:hyperlink w:anchor="_Toc65859050" w:history="1">
        <w:r w:rsidR="00800CBC" w:rsidRPr="00730C05">
          <w:rPr>
            <w:rStyle w:val="affffff7"/>
            <w:noProof/>
            <w:color w:val="000000" w:themeColor="text1"/>
          </w:rPr>
          <w:t>8.2.3</w:t>
        </w:r>
        <w:r w:rsidR="00800CBC" w:rsidRPr="00730C05">
          <w:rPr>
            <w:rStyle w:val="affffff7"/>
            <w:rFonts w:hint="eastAsia"/>
            <w:noProof/>
            <w:color w:val="000000" w:themeColor="text1"/>
          </w:rPr>
          <w:t xml:space="preserve"> 试样准备</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_Toc65859050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4</w:t>
        </w:r>
        <w:r w:rsidR="00EB40E3" w:rsidRPr="00730C05">
          <w:rPr>
            <w:noProof/>
            <w:color w:val="000000" w:themeColor="text1"/>
          </w:rPr>
          <w:fldChar w:fldCharType="end"/>
        </w:r>
      </w:hyperlink>
    </w:p>
    <w:p w14:paraId="6E9AAC74" w14:textId="77777777" w:rsidR="00800CBC" w:rsidRPr="00730C05" w:rsidRDefault="00A81957">
      <w:pPr>
        <w:pStyle w:val="30"/>
        <w:tabs>
          <w:tab w:val="right" w:leader="dot" w:pos="9344"/>
        </w:tabs>
        <w:rPr>
          <w:rFonts w:asciiTheme="minorHAnsi" w:eastAsiaTheme="minorEastAsia" w:hAnsiTheme="minorHAnsi" w:cstheme="minorBidi"/>
          <w:noProof/>
          <w:color w:val="000000" w:themeColor="text1"/>
          <w:szCs w:val="22"/>
        </w:rPr>
      </w:pPr>
      <w:hyperlink w:anchor="_Toc65859051" w:history="1">
        <w:r w:rsidR="00800CBC" w:rsidRPr="00730C05">
          <w:rPr>
            <w:rStyle w:val="affffff7"/>
            <w:noProof/>
            <w:color w:val="000000" w:themeColor="text1"/>
          </w:rPr>
          <w:t>8.2.4</w:t>
        </w:r>
        <w:r w:rsidR="00800CBC" w:rsidRPr="00730C05">
          <w:rPr>
            <w:rStyle w:val="affffff7"/>
            <w:rFonts w:hint="eastAsia"/>
            <w:noProof/>
            <w:color w:val="000000" w:themeColor="text1"/>
          </w:rPr>
          <w:t xml:space="preserve"> 测定</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_Toc65859051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4</w:t>
        </w:r>
        <w:r w:rsidR="00EB40E3" w:rsidRPr="00730C05">
          <w:rPr>
            <w:noProof/>
            <w:color w:val="000000" w:themeColor="text1"/>
          </w:rPr>
          <w:fldChar w:fldCharType="end"/>
        </w:r>
      </w:hyperlink>
    </w:p>
    <w:p w14:paraId="3ED6CFCF" w14:textId="77777777" w:rsidR="00800CBC" w:rsidRPr="00730C05" w:rsidRDefault="00A81957">
      <w:pPr>
        <w:pStyle w:val="10"/>
        <w:tabs>
          <w:tab w:val="right" w:leader="dot" w:pos="9344"/>
        </w:tabs>
        <w:rPr>
          <w:rFonts w:asciiTheme="minorHAnsi" w:eastAsiaTheme="minorEastAsia" w:hAnsiTheme="minorHAnsi" w:cstheme="minorBidi"/>
          <w:noProof/>
          <w:color w:val="000000" w:themeColor="text1"/>
          <w:szCs w:val="22"/>
        </w:rPr>
      </w:pPr>
      <w:hyperlink w:anchor="_Toc65859052" w:history="1">
        <w:r w:rsidR="00800CBC" w:rsidRPr="00730C05">
          <w:rPr>
            <w:rStyle w:val="affffff7"/>
            <w:noProof/>
            <w:color w:val="000000" w:themeColor="text1"/>
          </w:rPr>
          <w:t>9</w:t>
        </w:r>
        <w:r w:rsidR="00800CBC" w:rsidRPr="00730C05">
          <w:rPr>
            <w:rStyle w:val="affffff7"/>
            <w:rFonts w:hint="eastAsia"/>
            <w:noProof/>
            <w:color w:val="000000" w:themeColor="text1"/>
          </w:rPr>
          <w:t xml:space="preserve"> 结果表示</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_Toc65859052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6</w:t>
        </w:r>
        <w:r w:rsidR="00EB40E3" w:rsidRPr="00730C05">
          <w:rPr>
            <w:noProof/>
            <w:color w:val="000000" w:themeColor="text1"/>
          </w:rPr>
          <w:fldChar w:fldCharType="end"/>
        </w:r>
      </w:hyperlink>
    </w:p>
    <w:p w14:paraId="51EF00CE" w14:textId="77777777" w:rsidR="00800CBC" w:rsidRPr="00730C05" w:rsidRDefault="00A81957">
      <w:pPr>
        <w:pStyle w:val="23"/>
        <w:rPr>
          <w:rFonts w:asciiTheme="minorHAnsi" w:eastAsiaTheme="minorEastAsia" w:hAnsiTheme="minorHAnsi" w:cstheme="minorBidi"/>
          <w:noProof/>
          <w:color w:val="000000" w:themeColor="text1"/>
          <w:szCs w:val="22"/>
        </w:rPr>
      </w:pPr>
      <w:hyperlink w:anchor="_Toc65859053" w:history="1">
        <w:r w:rsidR="00800CBC" w:rsidRPr="00730C05">
          <w:rPr>
            <w:rStyle w:val="affffff7"/>
            <w:noProof/>
            <w:color w:val="000000" w:themeColor="text1"/>
          </w:rPr>
          <w:t>9.1</w:t>
        </w:r>
        <w:r w:rsidR="00800CBC" w:rsidRPr="00730C05">
          <w:rPr>
            <w:rStyle w:val="affffff7"/>
            <w:rFonts w:hint="eastAsia"/>
            <w:noProof/>
            <w:color w:val="000000" w:themeColor="text1"/>
          </w:rPr>
          <w:t xml:space="preserve"> 方法</w:t>
        </w:r>
        <w:r w:rsidR="00800CBC" w:rsidRPr="00730C05">
          <w:rPr>
            <w:rStyle w:val="affffff7"/>
            <w:noProof/>
            <w:color w:val="000000" w:themeColor="text1"/>
          </w:rPr>
          <w:t>A</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_Toc65859053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6</w:t>
        </w:r>
        <w:r w:rsidR="00EB40E3" w:rsidRPr="00730C05">
          <w:rPr>
            <w:noProof/>
            <w:color w:val="000000" w:themeColor="text1"/>
          </w:rPr>
          <w:fldChar w:fldCharType="end"/>
        </w:r>
      </w:hyperlink>
    </w:p>
    <w:p w14:paraId="58FEB90C" w14:textId="77777777" w:rsidR="00800CBC" w:rsidRPr="00730C05" w:rsidRDefault="00A81957">
      <w:pPr>
        <w:pStyle w:val="23"/>
        <w:rPr>
          <w:rFonts w:asciiTheme="minorHAnsi" w:eastAsiaTheme="minorEastAsia" w:hAnsiTheme="minorHAnsi" w:cstheme="minorBidi"/>
          <w:noProof/>
          <w:color w:val="000000" w:themeColor="text1"/>
          <w:szCs w:val="22"/>
        </w:rPr>
      </w:pPr>
      <w:hyperlink w:anchor="_Toc65859055" w:history="1">
        <w:r w:rsidR="00800CBC" w:rsidRPr="00730C05">
          <w:rPr>
            <w:rStyle w:val="affffff7"/>
            <w:noProof/>
            <w:color w:val="000000" w:themeColor="text1"/>
          </w:rPr>
          <w:t>9.2</w:t>
        </w:r>
        <w:r w:rsidR="00800CBC" w:rsidRPr="00730C05">
          <w:rPr>
            <w:rStyle w:val="affffff7"/>
            <w:rFonts w:hint="eastAsia"/>
            <w:noProof/>
            <w:color w:val="000000" w:themeColor="text1"/>
          </w:rPr>
          <w:t xml:space="preserve"> 方法</w:t>
        </w:r>
        <w:r w:rsidR="00800CBC" w:rsidRPr="00730C05">
          <w:rPr>
            <w:rStyle w:val="affffff7"/>
            <w:noProof/>
            <w:color w:val="000000" w:themeColor="text1"/>
          </w:rPr>
          <w:t>B</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_Toc65859055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7</w:t>
        </w:r>
        <w:r w:rsidR="00EB40E3" w:rsidRPr="00730C05">
          <w:rPr>
            <w:noProof/>
            <w:color w:val="000000" w:themeColor="text1"/>
          </w:rPr>
          <w:fldChar w:fldCharType="end"/>
        </w:r>
      </w:hyperlink>
    </w:p>
    <w:p w14:paraId="3F0DF5E0" w14:textId="77777777" w:rsidR="00800CBC" w:rsidRPr="00730C05" w:rsidRDefault="00A81957">
      <w:pPr>
        <w:pStyle w:val="10"/>
        <w:tabs>
          <w:tab w:val="right" w:leader="dot" w:pos="9344"/>
        </w:tabs>
        <w:rPr>
          <w:rFonts w:asciiTheme="minorHAnsi" w:eastAsiaTheme="minorEastAsia" w:hAnsiTheme="minorHAnsi" w:cstheme="minorBidi"/>
          <w:noProof/>
          <w:color w:val="000000" w:themeColor="text1"/>
          <w:szCs w:val="22"/>
        </w:rPr>
      </w:pPr>
      <w:hyperlink w:anchor="_Toc65859056" w:history="1">
        <w:r w:rsidR="00800CBC" w:rsidRPr="00730C05">
          <w:rPr>
            <w:rStyle w:val="affffff7"/>
            <w:noProof/>
            <w:color w:val="000000" w:themeColor="text1"/>
          </w:rPr>
          <w:t>10</w:t>
        </w:r>
        <w:r w:rsidR="00800CBC" w:rsidRPr="00730C05">
          <w:rPr>
            <w:rStyle w:val="affffff7"/>
            <w:rFonts w:hint="eastAsia"/>
            <w:noProof/>
            <w:color w:val="000000" w:themeColor="text1"/>
          </w:rPr>
          <w:t xml:space="preserve"> 精密度</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_Toc65859056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7</w:t>
        </w:r>
        <w:r w:rsidR="00EB40E3" w:rsidRPr="00730C05">
          <w:rPr>
            <w:noProof/>
            <w:color w:val="000000" w:themeColor="text1"/>
          </w:rPr>
          <w:fldChar w:fldCharType="end"/>
        </w:r>
      </w:hyperlink>
    </w:p>
    <w:p w14:paraId="159E5729" w14:textId="77777777" w:rsidR="00800CBC" w:rsidRPr="00730C05" w:rsidRDefault="00A81957">
      <w:pPr>
        <w:pStyle w:val="10"/>
        <w:tabs>
          <w:tab w:val="right" w:leader="dot" w:pos="9344"/>
        </w:tabs>
        <w:rPr>
          <w:rFonts w:asciiTheme="minorHAnsi" w:eastAsiaTheme="minorEastAsia" w:hAnsiTheme="minorHAnsi" w:cstheme="minorBidi"/>
          <w:noProof/>
          <w:color w:val="000000" w:themeColor="text1"/>
          <w:szCs w:val="22"/>
        </w:rPr>
      </w:pPr>
      <w:hyperlink w:anchor="_Toc65859057" w:history="1">
        <w:r w:rsidR="00800CBC" w:rsidRPr="00730C05">
          <w:rPr>
            <w:rStyle w:val="affffff7"/>
            <w:noProof/>
            <w:color w:val="000000" w:themeColor="text1"/>
          </w:rPr>
          <w:t>11</w:t>
        </w:r>
        <w:r w:rsidR="00800CBC" w:rsidRPr="00730C05">
          <w:rPr>
            <w:rStyle w:val="affffff7"/>
            <w:rFonts w:hint="eastAsia"/>
            <w:noProof/>
            <w:color w:val="000000" w:themeColor="text1"/>
          </w:rPr>
          <w:t xml:space="preserve"> 试验报告</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_Toc65859057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8</w:t>
        </w:r>
        <w:r w:rsidR="00EB40E3" w:rsidRPr="00730C05">
          <w:rPr>
            <w:noProof/>
            <w:color w:val="000000" w:themeColor="text1"/>
          </w:rPr>
          <w:fldChar w:fldCharType="end"/>
        </w:r>
      </w:hyperlink>
    </w:p>
    <w:p w14:paraId="76828FFD" w14:textId="77777777" w:rsidR="00800CBC" w:rsidRPr="00730C05" w:rsidRDefault="00A81957">
      <w:pPr>
        <w:pStyle w:val="10"/>
        <w:tabs>
          <w:tab w:val="right" w:leader="dot" w:pos="9344"/>
        </w:tabs>
        <w:rPr>
          <w:rFonts w:asciiTheme="minorHAnsi" w:eastAsiaTheme="minorEastAsia" w:hAnsiTheme="minorHAnsi" w:cstheme="minorBidi"/>
          <w:noProof/>
          <w:color w:val="000000" w:themeColor="text1"/>
          <w:szCs w:val="22"/>
        </w:rPr>
      </w:pPr>
      <w:hyperlink w:anchor="_Toc65859058" w:history="1">
        <w:r w:rsidR="00800CBC" w:rsidRPr="00730C05">
          <w:rPr>
            <w:rStyle w:val="affffff7"/>
            <w:rFonts w:hint="eastAsia"/>
            <w:noProof/>
            <w:color w:val="000000" w:themeColor="text1"/>
            <w:spacing w:val="100"/>
          </w:rPr>
          <w:t>附录A</w:t>
        </w:r>
        <w:r w:rsidR="00800CBC" w:rsidRPr="00730C05">
          <w:rPr>
            <w:rStyle w:val="affffff7"/>
            <w:rFonts w:hint="eastAsia"/>
            <w:noProof/>
            <w:color w:val="000000" w:themeColor="text1"/>
          </w:rPr>
          <w:t xml:space="preserve"> （资料性）</w:t>
        </w:r>
        <w:r w:rsidR="00800CBC" w:rsidRPr="00730C05">
          <w:rPr>
            <w:rStyle w:val="affffff7"/>
            <w:noProof/>
            <w:color w:val="000000" w:themeColor="text1"/>
          </w:rPr>
          <w:t xml:space="preserve"> </w:t>
        </w:r>
        <w:r w:rsidR="00800CBC" w:rsidRPr="00730C05">
          <w:rPr>
            <w:rStyle w:val="affffff7"/>
            <w:rFonts w:hint="eastAsia"/>
            <w:noProof/>
            <w:color w:val="000000" w:themeColor="text1"/>
          </w:rPr>
          <w:t>精密度</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_Toc65859058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9</w:t>
        </w:r>
        <w:r w:rsidR="00EB40E3" w:rsidRPr="00730C05">
          <w:rPr>
            <w:noProof/>
            <w:color w:val="000000" w:themeColor="text1"/>
          </w:rPr>
          <w:fldChar w:fldCharType="end"/>
        </w:r>
      </w:hyperlink>
    </w:p>
    <w:p w14:paraId="09DAE3C9" w14:textId="77777777" w:rsidR="00800CBC" w:rsidRPr="00730C05" w:rsidRDefault="00A81957">
      <w:pPr>
        <w:pStyle w:val="10"/>
        <w:tabs>
          <w:tab w:val="right" w:leader="dot" w:pos="9344"/>
        </w:tabs>
        <w:rPr>
          <w:rFonts w:asciiTheme="minorHAnsi" w:eastAsiaTheme="minorEastAsia" w:hAnsiTheme="minorHAnsi" w:cstheme="minorBidi"/>
          <w:noProof/>
          <w:color w:val="000000" w:themeColor="text1"/>
          <w:szCs w:val="22"/>
        </w:rPr>
      </w:pPr>
      <w:hyperlink w:anchor="_Toc65859059" w:history="1">
        <w:r w:rsidR="00800CBC" w:rsidRPr="00730C05">
          <w:rPr>
            <w:rStyle w:val="affffff7"/>
            <w:rFonts w:hint="eastAsia"/>
            <w:noProof/>
            <w:color w:val="000000" w:themeColor="text1"/>
            <w:spacing w:val="100"/>
          </w:rPr>
          <w:t>附录B</w:t>
        </w:r>
        <w:r w:rsidR="00800CBC" w:rsidRPr="00730C05">
          <w:rPr>
            <w:rStyle w:val="affffff7"/>
            <w:rFonts w:hint="eastAsia"/>
            <w:noProof/>
            <w:color w:val="000000" w:themeColor="text1"/>
          </w:rPr>
          <w:t xml:space="preserve"> （资料性）</w:t>
        </w:r>
        <w:r w:rsidR="00800CBC" w:rsidRPr="00730C05">
          <w:rPr>
            <w:rStyle w:val="affffff7"/>
            <w:noProof/>
            <w:color w:val="000000" w:themeColor="text1"/>
          </w:rPr>
          <w:t xml:space="preserve"> </w:t>
        </w:r>
        <w:r w:rsidR="00800CBC" w:rsidRPr="00730C05">
          <w:rPr>
            <w:rStyle w:val="affffff7"/>
            <w:rFonts w:hint="eastAsia"/>
            <w:noProof/>
            <w:color w:val="000000" w:themeColor="text1"/>
          </w:rPr>
          <w:t>方法</w:t>
        </w:r>
        <w:r w:rsidR="00800CBC" w:rsidRPr="00730C05">
          <w:rPr>
            <w:rStyle w:val="affffff7"/>
            <w:noProof/>
            <w:color w:val="000000" w:themeColor="text1"/>
          </w:rPr>
          <w:t>A</w:t>
        </w:r>
        <w:r w:rsidR="00800CBC" w:rsidRPr="00730C05">
          <w:rPr>
            <w:rStyle w:val="affffff7"/>
            <w:rFonts w:hint="eastAsia"/>
            <w:noProof/>
            <w:color w:val="000000" w:themeColor="text1"/>
          </w:rPr>
          <w:t>的校正系数</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_Toc65859059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11</w:t>
        </w:r>
        <w:r w:rsidR="00EB40E3" w:rsidRPr="00730C05">
          <w:rPr>
            <w:noProof/>
            <w:color w:val="000000" w:themeColor="text1"/>
          </w:rPr>
          <w:fldChar w:fldCharType="end"/>
        </w:r>
      </w:hyperlink>
    </w:p>
    <w:p w14:paraId="2D6147B3" w14:textId="77777777" w:rsidR="00800CBC" w:rsidRPr="00730C05" w:rsidRDefault="00A81957">
      <w:pPr>
        <w:pStyle w:val="10"/>
        <w:tabs>
          <w:tab w:val="right" w:leader="dot" w:pos="9344"/>
        </w:tabs>
        <w:rPr>
          <w:rFonts w:asciiTheme="minorHAnsi" w:eastAsiaTheme="minorEastAsia" w:hAnsiTheme="minorHAnsi" w:cstheme="minorBidi"/>
          <w:noProof/>
          <w:color w:val="000000" w:themeColor="text1"/>
          <w:szCs w:val="22"/>
        </w:rPr>
      </w:pPr>
      <w:hyperlink w:anchor="_Toc65859060" w:history="1">
        <w:r w:rsidR="00800CBC" w:rsidRPr="00730C05">
          <w:rPr>
            <w:rStyle w:val="affffff7"/>
            <w:rFonts w:hint="eastAsia"/>
            <w:noProof/>
            <w:color w:val="000000" w:themeColor="text1"/>
            <w:spacing w:val="105"/>
          </w:rPr>
          <w:t>参考文</w:t>
        </w:r>
        <w:r w:rsidR="00800CBC" w:rsidRPr="00730C05">
          <w:rPr>
            <w:rStyle w:val="affffff7"/>
            <w:rFonts w:hint="eastAsia"/>
            <w:noProof/>
            <w:color w:val="000000" w:themeColor="text1"/>
          </w:rPr>
          <w:t>献</w:t>
        </w:r>
        <w:r w:rsidR="00800CBC" w:rsidRPr="00730C05">
          <w:rPr>
            <w:noProof/>
            <w:color w:val="000000" w:themeColor="text1"/>
          </w:rPr>
          <w:tab/>
        </w:r>
        <w:r w:rsidR="00EB40E3" w:rsidRPr="00730C05">
          <w:rPr>
            <w:noProof/>
            <w:color w:val="000000" w:themeColor="text1"/>
          </w:rPr>
          <w:fldChar w:fldCharType="begin"/>
        </w:r>
        <w:r w:rsidR="00800CBC" w:rsidRPr="00730C05">
          <w:rPr>
            <w:noProof/>
            <w:color w:val="000000" w:themeColor="text1"/>
          </w:rPr>
          <w:instrText xml:space="preserve"> PAGEREF _Toc65859060 \h </w:instrText>
        </w:r>
        <w:r w:rsidR="00EB40E3" w:rsidRPr="00730C05">
          <w:rPr>
            <w:noProof/>
            <w:color w:val="000000" w:themeColor="text1"/>
          </w:rPr>
        </w:r>
        <w:r w:rsidR="00EB40E3" w:rsidRPr="00730C05">
          <w:rPr>
            <w:noProof/>
            <w:color w:val="000000" w:themeColor="text1"/>
          </w:rPr>
          <w:fldChar w:fldCharType="separate"/>
        </w:r>
        <w:r w:rsidR="00800CBC" w:rsidRPr="00730C05">
          <w:rPr>
            <w:noProof/>
            <w:color w:val="000000" w:themeColor="text1"/>
          </w:rPr>
          <w:t>12</w:t>
        </w:r>
        <w:r w:rsidR="00EB40E3" w:rsidRPr="00730C05">
          <w:rPr>
            <w:noProof/>
            <w:color w:val="000000" w:themeColor="text1"/>
          </w:rPr>
          <w:fldChar w:fldCharType="end"/>
        </w:r>
      </w:hyperlink>
    </w:p>
    <w:p w14:paraId="080861EB" w14:textId="77777777" w:rsidR="000E0DA6" w:rsidRPr="00730C05" w:rsidRDefault="00EB40E3" w:rsidP="000E0DA6">
      <w:pPr>
        <w:pStyle w:val="afffffc"/>
        <w:spacing w:after="468"/>
        <w:rPr>
          <w:color w:val="000000" w:themeColor="text1"/>
        </w:rPr>
        <w:sectPr w:rsidR="000E0DA6" w:rsidRPr="00730C05" w:rsidSect="00121BDB">
          <w:headerReference w:type="even" r:id="rId17"/>
          <w:headerReference w:type="default" r:id="rId18"/>
          <w:footerReference w:type="even" r:id="rId19"/>
          <w:footerReference w:type="default" r:id="rId20"/>
          <w:pgSz w:w="11906" w:h="16838" w:code="9"/>
          <w:pgMar w:top="567" w:right="1134" w:bottom="1134" w:left="1134" w:header="1418" w:footer="1134" w:gutter="284"/>
          <w:pgNumType w:fmt="upperRoman" w:start="1"/>
          <w:cols w:space="425"/>
          <w:formProt w:val="0"/>
          <w:docGrid w:type="lines" w:linePitch="312"/>
        </w:sectPr>
      </w:pPr>
      <w:r w:rsidRPr="00730C05">
        <w:rPr>
          <w:color w:val="000000" w:themeColor="text1"/>
        </w:rPr>
        <w:fldChar w:fldCharType="end"/>
      </w:r>
    </w:p>
    <w:p w14:paraId="44A11736" w14:textId="77777777" w:rsidR="000E0DA6" w:rsidRPr="00730C05" w:rsidRDefault="000E0DA6" w:rsidP="000E0DA6">
      <w:pPr>
        <w:pStyle w:val="a6"/>
        <w:spacing w:after="468"/>
        <w:rPr>
          <w:color w:val="000000" w:themeColor="text1"/>
        </w:rPr>
      </w:pPr>
      <w:bookmarkStart w:id="19" w:name="_Toc65859024"/>
      <w:bookmarkStart w:id="20" w:name="BookMark2"/>
      <w:bookmarkEnd w:id="18"/>
      <w:r w:rsidRPr="00730C05">
        <w:rPr>
          <w:color w:val="000000" w:themeColor="text1"/>
          <w:spacing w:val="320"/>
        </w:rPr>
        <w:lastRenderedPageBreak/>
        <w:t>前</w:t>
      </w:r>
      <w:r w:rsidRPr="00730C05">
        <w:rPr>
          <w:color w:val="000000" w:themeColor="text1"/>
        </w:rPr>
        <w:t>言</w:t>
      </w:r>
      <w:bookmarkEnd w:id="19"/>
    </w:p>
    <w:p w14:paraId="73045E36" w14:textId="77777777" w:rsidR="000E0DA6" w:rsidRPr="00730C05" w:rsidRDefault="000E0DA6" w:rsidP="004028FC">
      <w:pPr>
        <w:pStyle w:val="affff6"/>
        <w:ind w:firstLine="420"/>
        <w:rPr>
          <w:color w:val="000000" w:themeColor="text1"/>
        </w:rPr>
      </w:pPr>
      <w:r w:rsidRPr="00730C05">
        <w:rPr>
          <w:rFonts w:hint="eastAsia"/>
          <w:color w:val="000000" w:themeColor="text1"/>
        </w:rPr>
        <w:t>本文件按照GB/T 1.1—2020《标准化工作导则  第1部分：标准化文件的结构和起草规则》的规定起草。</w:t>
      </w:r>
    </w:p>
    <w:p w14:paraId="099F3787" w14:textId="0B60765B" w:rsidR="000E0DA6" w:rsidRPr="00730C05" w:rsidRDefault="000E0DA6" w:rsidP="004028FC">
      <w:pPr>
        <w:pStyle w:val="affff6"/>
        <w:ind w:firstLine="420"/>
        <w:rPr>
          <w:color w:val="000000" w:themeColor="text1"/>
        </w:rPr>
      </w:pPr>
      <w:r w:rsidRPr="00730C05">
        <w:rPr>
          <w:rFonts w:hint="eastAsia"/>
          <w:color w:val="000000" w:themeColor="text1"/>
        </w:rPr>
        <w:t xml:space="preserve">本文件代替GB/T </w:t>
      </w:r>
      <w:r w:rsidRPr="00730C05">
        <w:rPr>
          <w:rFonts w:ascii="MS Mincho" w:eastAsia="MS Mincho" w:hAnsi="MS Mincho" w:hint="eastAsia"/>
          <w:color w:val="000000" w:themeColor="text1"/>
        </w:rPr>
        <w:t> </w:t>
      </w:r>
      <w:r w:rsidRPr="00730C05">
        <w:rPr>
          <w:rFonts w:hint="eastAsia"/>
          <w:color w:val="000000" w:themeColor="text1"/>
        </w:rPr>
        <w:t>18396—2008《天然胶乳 环法测定表面张力》</w:t>
      </w:r>
      <w:r w:rsidR="005D18CD">
        <w:rPr>
          <w:rFonts w:hint="eastAsia"/>
          <w:color w:val="000000" w:themeColor="text1"/>
        </w:rPr>
        <w:t>，</w:t>
      </w:r>
      <w:r w:rsidRPr="00730C05">
        <w:rPr>
          <w:rFonts w:hint="eastAsia"/>
          <w:color w:val="000000" w:themeColor="text1"/>
        </w:rPr>
        <w:t xml:space="preserve">与GB/T </w:t>
      </w:r>
      <w:r w:rsidRPr="00730C05">
        <w:rPr>
          <w:rFonts w:ascii="MS Mincho" w:eastAsia="MS Mincho" w:hAnsi="MS Mincho" w:hint="eastAsia"/>
          <w:color w:val="000000" w:themeColor="text1"/>
        </w:rPr>
        <w:t> </w:t>
      </w:r>
      <w:r w:rsidRPr="00730C05">
        <w:rPr>
          <w:rFonts w:hint="eastAsia"/>
          <w:color w:val="000000" w:themeColor="text1"/>
        </w:rPr>
        <w:t>18396—2008相比，</w:t>
      </w:r>
      <w:r w:rsidR="005D18CD">
        <w:rPr>
          <w:rFonts w:hint="eastAsia"/>
          <w:color w:val="000000" w:themeColor="text1"/>
        </w:rPr>
        <w:t>除结构调整和编辑性改动外，</w:t>
      </w:r>
      <w:r w:rsidRPr="00730C05">
        <w:rPr>
          <w:rFonts w:hint="eastAsia"/>
          <w:color w:val="000000" w:themeColor="text1"/>
        </w:rPr>
        <w:t>主要技术变化如下：</w:t>
      </w:r>
    </w:p>
    <w:p w14:paraId="7F1641CF" w14:textId="47CDBC3F" w:rsidR="000E0DA6" w:rsidRPr="00730C05" w:rsidRDefault="00836845" w:rsidP="00BB4C0C">
      <w:pPr>
        <w:pStyle w:val="af5"/>
      </w:pPr>
      <w:r w:rsidRPr="00730C05">
        <w:rPr>
          <w:rFonts w:hint="eastAsia"/>
        </w:rPr>
        <w:t>更改了范围</w:t>
      </w:r>
      <w:r>
        <w:rPr>
          <w:rFonts w:hint="eastAsia"/>
        </w:rPr>
        <w:t>，</w:t>
      </w:r>
      <w:r w:rsidR="005D18CD">
        <w:rPr>
          <w:rFonts w:hint="eastAsia"/>
        </w:rPr>
        <w:t>将铂金环法更改为方法A</w:t>
      </w:r>
      <w:r w:rsidR="004028FC">
        <w:rPr>
          <w:rFonts w:hint="eastAsia"/>
        </w:rPr>
        <w:t>，</w:t>
      </w:r>
      <w:r w:rsidR="005D18CD">
        <w:rPr>
          <w:rFonts w:hint="eastAsia"/>
        </w:rPr>
        <w:t>增加了铂金板法为方法B并更改了适用界限</w:t>
      </w:r>
      <w:r w:rsidR="000E0DA6" w:rsidRPr="00730C05">
        <w:rPr>
          <w:rFonts w:hint="eastAsia"/>
        </w:rPr>
        <w:t>（见第1章，2008年版的第1章）</w:t>
      </w:r>
      <w:r w:rsidR="000E5A98" w:rsidRPr="00730C05">
        <w:rPr>
          <w:rFonts w:hint="eastAsia"/>
        </w:rPr>
        <w:t>；</w:t>
      </w:r>
    </w:p>
    <w:p w14:paraId="0791F0E2" w14:textId="55C7BA0B" w:rsidR="004028FC" w:rsidRDefault="000E0DA6" w:rsidP="00BB4C0C">
      <w:pPr>
        <w:pStyle w:val="af5"/>
      </w:pPr>
      <w:r w:rsidRPr="00730C05">
        <w:rPr>
          <w:rFonts w:hint="eastAsia"/>
        </w:rPr>
        <w:t>增加了“术语和定义”一章，以说明没有需要界定的术语和定义，其后章编号按顺序调整（见第3章）；</w:t>
      </w:r>
    </w:p>
    <w:p w14:paraId="019A12EE" w14:textId="2C6AD986" w:rsidR="00E620EF" w:rsidRDefault="00E620EF" w:rsidP="00BB4C0C">
      <w:pPr>
        <w:pStyle w:val="af5"/>
      </w:pPr>
      <w:r>
        <w:rPr>
          <w:rFonts w:hint="eastAsia"/>
        </w:rPr>
        <w:t>将试剂</w:t>
      </w:r>
      <w:r>
        <w:t>中的</w:t>
      </w:r>
      <w:r>
        <w:rPr>
          <w:rFonts w:hint="eastAsia"/>
        </w:rPr>
        <w:t>“蒸馏水”改为“水”（见5.1,2008年版</w:t>
      </w:r>
      <w:r>
        <w:t>的</w:t>
      </w:r>
      <w:r>
        <w:rPr>
          <w:rFonts w:hint="eastAsia"/>
        </w:rPr>
        <w:t>4.1）；</w:t>
      </w:r>
    </w:p>
    <w:p w14:paraId="5B9A9B72" w14:textId="025F38AC" w:rsidR="008E7C51" w:rsidRDefault="008E7C51" w:rsidP="00BB4C0C">
      <w:pPr>
        <w:pStyle w:val="af5"/>
        <w:rPr>
          <w:szCs w:val="21"/>
        </w:rPr>
      </w:pPr>
      <w:r>
        <w:rPr>
          <w:rFonts w:hint="eastAsia"/>
        </w:rPr>
        <w:t>增加了方法B的“原理”（见4.2）、</w:t>
      </w:r>
      <w:r w:rsidR="001974BE">
        <w:rPr>
          <w:rFonts w:hint="eastAsia"/>
        </w:rPr>
        <w:t>仪器“表面张力仪（</w:t>
      </w:r>
      <w:proofErr w:type="spellStart"/>
      <w:r w:rsidR="001974BE">
        <w:rPr>
          <w:rFonts w:hint="eastAsia"/>
        </w:rPr>
        <w:t>Wilhelmy</w:t>
      </w:r>
      <w:proofErr w:type="spellEnd"/>
      <w:r w:rsidR="001974BE">
        <w:rPr>
          <w:rFonts w:hint="eastAsia"/>
        </w:rPr>
        <w:t>型）”（见6.2）、</w:t>
      </w:r>
      <w:r>
        <w:rPr>
          <w:rFonts w:hint="eastAsia"/>
        </w:rPr>
        <w:t>试验步骤（见8.2）、结果表示（见9.2）和精密度数据（见附录A）；</w:t>
      </w:r>
    </w:p>
    <w:p w14:paraId="1C90B1CC" w14:textId="2172E291" w:rsidR="008E7C51" w:rsidRDefault="008E7C51" w:rsidP="00BB4C0C">
      <w:pPr>
        <w:pStyle w:val="af5"/>
      </w:pPr>
      <w:r>
        <w:rPr>
          <w:rFonts w:hint="eastAsia"/>
        </w:rPr>
        <w:t>增加了仪器“本生灯或酒精灯”（见6.5）；</w:t>
      </w:r>
    </w:p>
    <w:p w14:paraId="1690F2C6" w14:textId="4768B5A6" w:rsidR="000E0DA6" w:rsidRPr="002F7892" w:rsidRDefault="002F7892" w:rsidP="00BB4C0C">
      <w:pPr>
        <w:pStyle w:val="af5"/>
      </w:pPr>
      <w:r w:rsidRPr="002F7892">
        <w:rPr>
          <w:rFonts w:hint="eastAsia"/>
        </w:rPr>
        <w:t>增加了规范性引用文件SH/T</w:t>
      </w:r>
      <w:r w:rsidRPr="002F7892">
        <w:t xml:space="preserve"> 1152</w:t>
      </w:r>
      <w:r w:rsidRPr="002F7892">
        <w:rPr>
          <w:rFonts w:hint="eastAsia"/>
        </w:rPr>
        <w:t>（见8</w:t>
      </w:r>
      <w:r w:rsidRPr="002F7892">
        <w:t>.1.3.1</w:t>
      </w:r>
      <w:r w:rsidRPr="002F7892">
        <w:rPr>
          <w:rFonts w:hint="eastAsia"/>
        </w:rPr>
        <w:t>）；</w:t>
      </w:r>
    </w:p>
    <w:p w14:paraId="5BA6972C" w14:textId="78C1A890" w:rsidR="002F7892" w:rsidRDefault="002F7892" w:rsidP="00BB4C0C">
      <w:pPr>
        <w:pStyle w:val="af5"/>
        <w:rPr>
          <w:color w:val="000000" w:themeColor="text1"/>
        </w:rPr>
      </w:pPr>
      <w:r>
        <w:rPr>
          <w:rFonts w:hint="eastAsia"/>
        </w:rPr>
        <w:t>将规范性引用文件</w:t>
      </w:r>
      <w:r>
        <w:t>ISO/TR 9272</w:t>
      </w:r>
      <w:r>
        <w:rPr>
          <w:rFonts w:hint="eastAsia"/>
        </w:rPr>
        <w:t>更改为参考文献</w:t>
      </w:r>
      <w:r>
        <w:t>ISO 19983:2022</w:t>
      </w:r>
      <w:r>
        <w:rPr>
          <w:rFonts w:hint="eastAsia"/>
        </w:rPr>
        <w:t>、将精密度内容由要求改为资料性附录并更新了精密度数据（见</w:t>
      </w:r>
      <w:r w:rsidR="0083151E">
        <w:rPr>
          <w:rFonts w:hint="eastAsia"/>
        </w:rPr>
        <w:t>第10章</w:t>
      </w:r>
      <w:r w:rsidR="0054566D">
        <w:rPr>
          <w:rFonts w:hint="eastAsia"/>
        </w:rPr>
        <w:t>、</w:t>
      </w:r>
      <w:r w:rsidR="0083151E">
        <w:t>附录</w:t>
      </w:r>
      <w:r w:rsidR="0083151E">
        <w:rPr>
          <w:rFonts w:hint="eastAsia"/>
        </w:rPr>
        <w:t>A，2008年版</w:t>
      </w:r>
      <w:r w:rsidR="0083151E">
        <w:t>的第</w:t>
      </w:r>
      <w:r w:rsidR="0083151E">
        <w:rPr>
          <w:rFonts w:hint="eastAsia"/>
        </w:rPr>
        <w:t>9章</w:t>
      </w:r>
      <w:r>
        <w:rPr>
          <w:rFonts w:hint="eastAsia"/>
        </w:rPr>
        <w:t>）。</w:t>
      </w:r>
    </w:p>
    <w:p w14:paraId="684C6A49" w14:textId="449ABC41" w:rsidR="000E0DA6" w:rsidRPr="00730C05" w:rsidRDefault="000E0DA6" w:rsidP="004028FC">
      <w:pPr>
        <w:pStyle w:val="affff6"/>
        <w:ind w:firstLine="420"/>
        <w:rPr>
          <w:color w:val="000000" w:themeColor="text1"/>
        </w:rPr>
      </w:pPr>
      <w:r w:rsidRPr="00730C05">
        <w:rPr>
          <w:rFonts w:hint="eastAsia"/>
          <w:color w:val="000000" w:themeColor="text1"/>
        </w:rPr>
        <w:t>本文件修</w:t>
      </w:r>
      <w:r w:rsidRPr="00051DDE">
        <w:rPr>
          <w:rFonts w:hint="eastAsia"/>
          <w:color w:val="000000" w:themeColor="text1"/>
        </w:rPr>
        <w:t xml:space="preserve">改采用 </w:t>
      </w:r>
      <w:r w:rsidRPr="00051DDE">
        <w:rPr>
          <w:rFonts w:hint="eastAsia"/>
          <w:color w:val="000000" w:themeColor="text1"/>
          <w:kern w:val="2"/>
        </w:rPr>
        <w:t>ISO 1409</w:t>
      </w:r>
      <w:r w:rsidRPr="00051DDE">
        <w:rPr>
          <w:rFonts w:hint="eastAsia"/>
          <w:color w:val="000000" w:themeColor="text1"/>
        </w:rPr>
        <w:t>:</w:t>
      </w:r>
      <w:r w:rsidRPr="00051DDE">
        <w:rPr>
          <w:rFonts w:hint="eastAsia"/>
          <w:color w:val="000000" w:themeColor="text1"/>
          <w:kern w:val="2"/>
        </w:rPr>
        <w:t>2020《塑料</w:t>
      </w:r>
      <w:r w:rsidRPr="00051DDE">
        <w:rPr>
          <w:rFonts w:ascii="Times New Roman" w:hint="eastAsia"/>
          <w:color w:val="000000" w:themeColor="text1"/>
          <w:kern w:val="2"/>
        </w:rPr>
        <w:t>/</w:t>
      </w:r>
      <w:r w:rsidRPr="00051DDE">
        <w:rPr>
          <w:rFonts w:hint="eastAsia"/>
          <w:color w:val="000000" w:themeColor="text1"/>
          <w:kern w:val="2"/>
        </w:rPr>
        <w:t>橡胶 聚合物分散体</w:t>
      </w:r>
      <w:r w:rsidR="00943251" w:rsidRPr="00051DDE">
        <w:rPr>
          <w:rFonts w:hint="eastAsia"/>
          <w:color w:val="000000" w:themeColor="text1"/>
          <w:kern w:val="2"/>
        </w:rPr>
        <w:t>、</w:t>
      </w:r>
      <w:r w:rsidR="00867F58" w:rsidRPr="00051DDE">
        <w:rPr>
          <w:rFonts w:hint="eastAsia"/>
          <w:color w:val="000000" w:themeColor="text1"/>
          <w:kern w:val="2"/>
        </w:rPr>
        <w:t>天然胶乳</w:t>
      </w:r>
      <w:r w:rsidRPr="00051DDE">
        <w:rPr>
          <w:rFonts w:hint="eastAsia"/>
          <w:color w:val="000000" w:themeColor="text1"/>
          <w:kern w:val="2"/>
        </w:rPr>
        <w:t>和</w:t>
      </w:r>
      <w:r w:rsidR="00867F58" w:rsidRPr="00051DDE">
        <w:rPr>
          <w:rFonts w:hint="eastAsia"/>
          <w:color w:val="000000" w:themeColor="text1"/>
          <w:kern w:val="2"/>
        </w:rPr>
        <w:t>合成</w:t>
      </w:r>
      <w:r w:rsidRPr="00051DDE">
        <w:rPr>
          <w:rFonts w:hint="eastAsia"/>
          <w:color w:val="000000" w:themeColor="text1"/>
          <w:kern w:val="2"/>
        </w:rPr>
        <w:t>胶乳表面张力的测定</w:t>
      </w:r>
      <w:r w:rsidRPr="00051DDE">
        <w:rPr>
          <w:rFonts w:hint="eastAsia"/>
          <w:color w:val="000000" w:themeColor="text1"/>
        </w:rPr>
        <w:t>》。</w:t>
      </w:r>
    </w:p>
    <w:p w14:paraId="56967079" w14:textId="77777777" w:rsidR="000E0DA6" w:rsidRPr="00730C05" w:rsidRDefault="000E0DA6" w:rsidP="004028FC">
      <w:pPr>
        <w:pStyle w:val="affff6"/>
        <w:ind w:firstLine="420"/>
        <w:rPr>
          <w:color w:val="000000" w:themeColor="text1"/>
        </w:rPr>
      </w:pPr>
      <w:r w:rsidRPr="00730C05">
        <w:rPr>
          <w:rFonts w:hint="eastAsia"/>
          <w:color w:val="000000" w:themeColor="text1"/>
        </w:rPr>
        <w:t>本文件与ISO 1409:2020相比做了下述结构调整：</w:t>
      </w:r>
    </w:p>
    <w:p w14:paraId="0CE25A82" w14:textId="0C50AB14" w:rsidR="00961FF3" w:rsidRPr="00730C05" w:rsidRDefault="00961FF3" w:rsidP="00961FF3">
      <w:pPr>
        <w:pStyle w:val="af2"/>
        <w:jc w:val="both"/>
        <w:rPr>
          <w:color w:val="000000" w:themeColor="text1"/>
        </w:rPr>
      </w:pPr>
      <w:r w:rsidRPr="00730C05">
        <w:rPr>
          <w:rFonts w:hint="eastAsia"/>
          <w:color w:val="000000" w:themeColor="text1"/>
        </w:rPr>
        <w:t>增加了8.</w:t>
      </w:r>
      <w:r>
        <w:rPr>
          <w:rFonts w:hint="eastAsia"/>
          <w:color w:val="000000" w:themeColor="text1"/>
        </w:rPr>
        <w:t>1</w:t>
      </w:r>
      <w:r w:rsidRPr="00730C05">
        <w:rPr>
          <w:rFonts w:hint="eastAsia"/>
          <w:color w:val="000000" w:themeColor="text1"/>
        </w:rPr>
        <w:t>.4.</w:t>
      </w:r>
      <w:r>
        <w:rPr>
          <w:rFonts w:hint="eastAsia"/>
          <w:color w:val="000000" w:themeColor="text1"/>
        </w:rPr>
        <w:t>2</w:t>
      </w:r>
      <w:r w:rsidRPr="00730C05">
        <w:rPr>
          <w:rFonts w:hint="eastAsia"/>
          <w:color w:val="000000" w:themeColor="text1"/>
        </w:rPr>
        <w:t xml:space="preserve">“自动表面张力仪测定”，将ISO </w:t>
      </w:r>
      <w:r w:rsidRPr="00730C05">
        <w:rPr>
          <w:color w:val="000000" w:themeColor="text1"/>
          <w:kern w:val="2"/>
        </w:rPr>
        <w:t>1409</w:t>
      </w:r>
      <w:r w:rsidRPr="00730C05">
        <w:rPr>
          <w:color w:val="000000" w:themeColor="text1"/>
        </w:rPr>
        <w:t>:</w:t>
      </w:r>
      <w:r w:rsidRPr="00730C05">
        <w:rPr>
          <w:color w:val="000000" w:themeColor="text1"/>
          <w:kern w:val="2"/>
        </w:rPr>
        <w:t xml:space="preserve">2020 </w:t>
      </w:r>
      <w:r w:rsidRPr="00730C05">
        <w:rPr>
          <w:rFonts w:hint="eastAsia"/>
          <w:color w:val="000000" w:themeColor="text1"/>
          <w:kern w:val="2"/>
        </w:rPr>
        <w:t>8.</w:t>
      </w:r>
      <w:r>
        <w:rPr>
          <w:rFonts w:hint="eastAsia"/>
          <w:color w:val="000000" w:themeColor="text1"/>
          <w:kern w:val="2"/>
        </w:rPr>
        <w:t>1</w:t>
      </w:r>
      <w:r w:rsidRPr="00730C05">
        <w:rPr>
          <w:rFonts w:hint="eastAsia"/>
          <w:color w:val="000000" w:themeColor="text1"/>
          <w:kern w:val="2"/>
        </w:rPr>
        <w:t>.4中关于</w:t>
      </w:r>
      <w:r w:rsidRPr="00730C05">
        <w:rPr>
          <w:rFonts w:hint="eastAsia"/>
          <w:color w:val="000000" w:themeColor="text1"/>
        </w:rPr>
        <w:t>采用自动表面张力仪测定的内容移至该条（见8.</w:t>
      </w:r>
      <w:r>
        <w:rPr>
          <w:rFonts w:hint="eastAsia"/>
          <w:color w:val="000000" w:themeColor="text1"/>
        </w:rPr>
        <w:t>1</w:t>
      </w:r>
      <w:r w:rsidRPr="00730C05">
        <w:rPr>
          <w:rFonts w:hint="eastAsia"/>
          <w:color w:val="000000" w:themeColor="text1"/>
        </w:rPr>
        <w:t>.4.</w:t>
      </w:r>
      <w:r>
        <w:rPr>
          <w:rFonts w:hint="eastAsia"/>
          <w:color w:val="000000" w:themeColor="text1"/>
        </w:rPr>
        <w:t>2</w:t>
      </w:r>
      <w:r w:rsidRPr="00730C05">
        <w:rPr>
          <w:rFonts w:hint="eastAsia"/>
          <w:color w:val="000000" w:themeColor="text1"/>
        </w:rPr>
        <w:t>）</w:t>
      </w:r>
      <w:r w:rsidR="00173EC9">
        <w:rPr>
          <w:rFonts w:hint="eastAsia"/>
          <w:color w:val="000000" w:themeColor="text1"/>
        </w:rPr>
        <w:t>；</w:t>
      </w:r>
    </w:p>
    <w:p w14:paraId="6465B8C2" w14:textId="79F347BC" w:rsidR="000E0DA6" w:rsidRPr="00730C05" w:rsidRDefault="000E0DA6" w:rsidP="004028FC">
      <w:pPr>
        <w:pStyle w:val="af2"/>
        <w:jc w:val="both"/>
        <w:rPr>
          <w:color w:val="000000" w:themeColor="text1"/>
        </w:rPr>
      </w:pPr>
      <w:bookmarkStart w:id="21" w:name="_Hlk165194162"/>
      <w:r w:rsidRPr="00730C05">
        <w:rPr>
          <w:rFonts w:hint="eastAsia"/>
          <w:color w:val="000000" w:themeColor="text1"/>
        </w:rPr>
        <w:t xml:space="preserve">增加了8.2.4.4“自动表面张力仪测定”，将ISO </w:t>
      </w:r>
      <w:r w:rsidRPr="00730C05">
        <w:rPr>
          <w:color w:val="000000" w:themeColor="text1"/>
          <w:kern w:val="2"/>
        </w:rPr>
        <w:t>1409</w:t>
      </w:r>
      <w:r w:rsidRPr="00730C05">
        <w:rPr>
          <w:color w:val="000000" w:themeColor="text1"/>
        </w:rPr>
        <w:t>:</w:t>
      </w:r>
      <w:r w:rsidRPr="00730C05">
        <w:rPr>
          <w:color w:val="000000" w:themeColor="text1"/>
          <w:kern w:val="2"/>
        </w:rPr>
        <w:t xml:space="preserve">2020 </w:t>
      </w:r>
      <w:r w:rsidRPr="00730C05">
        <w:rPr>
          <w:rFonts w:hint="eastAsia"/>
          <w:color w:val="000000" w:themeColor="text1"/>
          <w:kern w:val="2"/>
        </w:rPr>
        <w:t>8.2.4.3中关于</w:t>
      </w:r>
      <w:r w:rsidRPr="00730C05">
        <w:rPr>
          <w:rFonts w:hint="eastAsia"/>
          <w:color w:val="000000" w:themeColor="text1"/>
        </w:rPr>
        <w:t>采用自动表面张力仪测定的内容移至该条（见8.2.4.4）。</w:t>
      </w:r>
    </w:p>
    <w:bookmarkEnd w:id="21"/>
    <w:p w14:paraId="2D6DCC69" w14:textId="77777777" w:rsidR="000E0DA6" w:rsidRPr="00730C05" w:rsidRDefault="000E0DA6" w:rsidP="004028FC">
      <w:pPr>
        <w:pStyle w:val="affff6"/>
        <w:ind w:firstLine="420"/>
        <w:rPr>
          <w:color w:val="000000" w:themeColor="text1"/>
        </w:rPr>
      </w:pPr>
      <w:r w:rsidRPr="00730C05">
        <w:rPr>
          <w:rFonts w:hint="eastAsia"/>
          <w:color w:val="000000" w:themeColor="text1"/>
        </w:rPr>
        <w:t>本文件与ISO 1409:2020的技术性差异及其原因如下：</w:t>
      </w:r>
    </w:p>
    <w:p w14:paraId="79A62F14" w14:textId="693C23D3" w:rsidR="000E0DA6" w:rsidRPr="00730C05" w:rsidRDefault="000E0DA6" w:rsidP="004028FC">
      <w:pPr>
        <w:pStyle w:val="af2"/>
        <w:jc w:val="both"/>
        <w:rPr>
          <w:color w:val="000000" w:themeColor="text1"/>
        </w:rPr>
      </w:pPr>
      <w:r w:rsidRPr="00730C05">
        <w:rPr>
          <w:rFonts w:hint="eastAsia"/>
          <w:color w:val="000000" w:themeColor="text1"/>
        </w:rPr>
        <w:t>更改了范围</w:t>
      </w:r>
      <w:r w:rsidR="002F7892" w:rsidRPr="002F7892">
        <w:rPr>
          <w:rFonts w:hint="eastAsia"/>
          <w:color w:val="000000" w:themeColor="text1"/>
        </w:rPr>
        <w:t>（见第1章，ISO 1409:2020的第1章）</w:t>
      </w:r>
      <w:r w:rsidRPr="00730C05">
        <w:rPr>
          <w:rFonts w:hint="eastAsia"/>
          <w:color w:val="000000" w:themeColor="text1"/>
        </w:rPr>
        <w:t>，以适应我国的</w:t>
      </w:r>
      <w:r w:rsidR="009F7164">
        <w:rPr>
          <w:rFonts w:hint="eastAsia"/>
          <w:color w:val="000000" w:themeColor="text1"/>
        </w:rPr>
        <w:t>试验</w:t>
      </w:r>
      <w:r w:rsidRPr="00730C05">
        <w:rPr>
          <w:rFonts w:hint="eastAsia"/>
          <w:color w:val="000000" w:themeColor="text1"/>
        </w:rPr>
        <w:t>需求和技术条件</w:t>
      </w:r>
      <w:r w:rsidR="004028FC">
        <w:rPr>
          <w:rFonts w:hint="eastAsia"/>
          <w:color w:val="000000" w:themeColor="text1"/>
        </w:rPr>
        <w:t>；</w:t>
      </w:r>
      <w:r w:rsidR="009C0EB4" w:rsidRPr="00730C05" w:rsidDel="009C0EB4">
        <w:rPr>
          <w:rFonts w:hint="eastAsia"/>
          <w:color w:val="000000" w:themeColor="text1"/>
        </w:rPr>
        <w:t xml:space="preserve"> </w:t>
      </w:r>
    </w:p>
    <w:p w14:paraId="0C3D4368" w14:textId="7768A313" w:rsidR="002F7892" w:rsidRDefault="002F7892" w:rsidP="004028FC">
      <w:pPr>
        <w:pStyle w:val="af2"/>
        <w:jc w:val="both"/>
        <w:rPr>
          <w:rFonts w:ascii="Times New Roman"/>
          <w:kern w:val="2"/>
          <w:szCs w:val="21"/>
        </w:rPr>
      </w:pPr>
      <w:bookmarkStart w:id="22" w:name="_Hlk164178600"/>
      <w:r>
        <w:rPr>
          <w:rFonts w:hint="eastAsia"/>
        </w:rPr>
        <w:t>用规范性引用的GB/T 8290代替了ISO 123（见</w:t>
      </w:r>
      <w:r w:rsidR="00B54A32">
        <w:rPr>
          <w:rFonts w:hint="eastAsia"/>
        </w:rPr>
        <w:t>第7章</w:t>
      </w:r>
      <w:r>
        <w:rPr>
          <w:rFonts w:hint="eastAsia"/>
        </w:rPr>
        <w:t>），以适应我国对胶乳取样的规定；</w:t>
      </w:r>
    </w:p>
    <w:p w14:paraId="254F9B17" w14:textId="6E7D99F2" w:rsidR="002F7892" w:rsidRDefault="002F7892" w:rsidP="004028FC">
      <w:pPr>
        <w:pStyle w:val="af2"/>
        <w:jc w:val="both"/>
      </w:pPr>
      <w:r>
        <w:rPr>
          <w:rFonts w:hint="eastAsia"/>
        </w:rPr>
        <w:t>用规范性引用的GB/T 8298代替了ISO 124（见</w:t>
      </w:r>
      <w:r w:rsidR="00B54A32">
        <w:rPr>
          <w:rFonts w:hint="eastAsia"/>
        </w:rPr>
        <w:t>8.1.3.1</w:t>
      </w:r>
      <w:r>
        <w:rPr>
          <w:rFonts w:hint="eastAsia"/>
        </w:rPr>
        <w:t>），以适应我国对胶乳总固体含量测定的规定</w:t>
      </w:r>
      <w:r>
        <w:rPr>
          <w:rFonts w:hint="eastAsia"/>
          <w:kern w:val="2"/>
        </w:rPr>
        <w:t>；</w:t>
      </w:r>
    </w:p>
    <w:p w14:paraId="79FD7E92" w14:textId="087D7385" w:rsidR="002F7892" w:rsidRDefault="002F7892" w:rsidP="004028FC">
      <w:pPr>
        <w:pStyle w:val="af2"/>
        <w:jc w:val="both"/>
      </w:pPr>
      <w:r>
        <w:rPr>
          <w:rFonts w:hint="eastAsia"/>
        </w:rPr>
        <w:t>用规范性引用的GB/T 17821代替了ISO 705（见</w:t>
      </w:r>
      <w:r w:rsidR="00B54A32">
        <w:rPr>
          <w:rFonts w:hint="eastAsia"/>
        </w:rPr>
        <w:t>8.1.3.1</w:t>
      </w:r>
      <w:r>
        <w:rPr>
          <w:rFonts w:hint="eastAsia"/>
        </w:rPr>
        <w:t>），以适应我国对</w:t>
      </w:r>
      <w:r w:rsidR="00B54A32">
        <w:rPr>
          <w:rFonts w:hint="eastAsia"/>
        </w:rPr>
        <w:t>胶乳密度测定</w:t>
      </w:r>
      <w:r>
        <w:rPr>
          <w:rFonts w:hint="eastAsia"/>
        </w:rPr>
        <w:t>的规定</w:t>
      </w:r>
      <w:r>
        <w:rPr>
          <w:rFonts w:hint="eastAsia"/>
          <w:kern w:val="2"/>
        </w:rPr>
        <w:t>；</w:t>
      </w:r>
    </w:p>
    <w:p w14:paraId="0CED903E" w14:textId="65A989FB" w:rsidR="002F7892" w:rsidRPr="00406B93" w:rsidRDefault="002F7892" w:rsidP="004028FC">
      <w:pPr>
        <w:pStyle w:val="af2"/>
        <w:jc w:val="both"/>
      </w:pPr>
      <w:r w:rsidRPr="00406B93">
        <w:rPr>
          <w:rFonts w:hint="eastAsia"/>
        </w:rPr>
        <w:t>用规范性引用的NY/T 1037和SH/T 1152代替了ISO 1652（见</w:t>
      </w:r>
      <w:r w:rsidR="00B54A32" w:rsidRPr="00406B93">
        <w:rPr>
          <w:rFonts w:hint="eastAsia"/>
        </w:rPr>
        <w:t>8.1.3.1</w:t>
      </w:r>
      <w:r w:rsidRPr="00406B93">
        <w:rPr>
          <w:rFonts w:hint="eastAsia"/>
        </w:rPr>
        <w:t>），以适应我国对</w:t>
      </w:r>
      <w:r w:rsidR="00B54A32" w:rsidRPr="00406B93">
        <w:rPr>
          <w:rFonts w:hint="eastAsia"/>
        </w:rPr>
        <w:t>天然胶乳和合成胶乳表观黏度</w:t>
      </w:r>
      <w:r w:rsidRPr="00406B93">
        <w:rPr>
          <w:rFonts w:hint="eastAsia"/>
        </w:rPr>
        <w:t>的规定；</w:t>
      </w:r>
    </w:p>
    <w:p w14:paraId="10C34EE7" w14:textId="7A4679DD" w:rsidR="002F7892" w:rsidRPr="00406B93" w:rsidRDefault="002F7892" w:rsidP="004028FC">
      <w:pPr>
        <w:pStyle w:val="af2"/>
        <w:jc w:val="both"/>
      </w:pPr>
      <w:r w:rsidRPr="00406B93">
        <w:rPr>
          <w:rFonts w:hint="eastAsia"/>
        </w:rPr>
        <w:t>删除了ISO 2555和ISO 3219（见</w:t>
      </w:r>
      <w:r w:rsidR="00E3068C" w:rsidRPr="00406B93">
        <w:rPr>
          <w:rFonts w:hint="eastAsia"/>
        </w:rPr>
        <w:t>ISO 1409:2020的8.1.3.1</w:t>
      </w:r>
      <w:r w:rsidRPr="00406B93">
        <w:rPr>
          <w:rFonts w:hint="eastAsia"/>
        </w:rPr>
        <w:t>），</w:t>
      </w:r>
      <w:r w:rsidR="00E3068C" w:rsidRPr="00406B93">
        <w:rPr>
          <w:rFonts w:hint="eastAsia"/>
        </w:rPr>
        <w:t>因其不适用于天然胶乳和合成胶乳表观黏度的测定</w:t>
      </w:r>
      <w:r w:rsidRPr="00406B93">
        <w:rPr>
          <w:rFonts w:hint="eastAsia"/>
        </w:rPr>
        <w:t>；</w:t>
      </w:r>
      <w:bookmarkStart w:id="23" w:name="_GoBack"/>
      <w:bookmarkEnd w:id="23"/>
    </w:p>
    <w:bookmarkEnd w:id="22"/>
    <w:p w14:paraId="5192055A" w14:textId="570499AD" w:rsidR="000E7975" w:rsidRPr="00406B93" w:rsidRDefault="000E0DA6" w:rsidP="004028FC">
      <w:pPr>
        <w:pStyle w:val="af2"/>
        <w:jc w:val="both"/>
        <w:rPr>
          <w:color w:val="000000" w:themeColor="text1"/>
        </w:rPr>
      </w:pPr>
      <w:r w:rsidRPr="00406B93">
        <w:rPr>
          <w:rFonts w:hint="eastAsia"/>
          <w:color w:val="000000" w:themeColor="text1"/>
        </w:rPr>
        <w:t>删除了表1中关于胶乳缩写的脚注，增加了确定最大测量时间的脚注，便于标准的使用（见</w:t>
      </w:r>
      <w:r w:rsidR="00E3068C" w:rsidRPr="00406B93">
        <w:rPr>
          <w:rFonts w:hint="eastAsia"/>
          <w:color w:val="000000" w:themeColor="text1"/>
        </w:rPr>
        <w:t>ISO 1409:2020的</w:t>
      </w:r>
      <w:r w:rsidRPr="00406B93">
        <w:rPr>
          <w:rFonts w:hint="eastAsia"/>
          <w:color w:val="000000" w:themeColor="text1"/>
        </w:rPr>
        <w:t>表1）</w:t>
      </w:r>
      <w:r w:rsidR="000E7975" w:rsidRPr="00406B93">
        <w:rPr>
          <w:rFonts w:hint="eastAsia"/>
          <w:color w:val="000000" w:themeColor="text1"/>
        </w:rPr>
        <w:t>；</w:t>
      </w:r>
    </w:p>
    <w:p w14:paraId="6F01954D" w14:textId="77777777" w:rsidR="002F7892" w:rsidRPr="00406B93" w:rsidRDefault="002F7892" w:rsidP="004028FC">
      <w:pPr>
        <w:pStyle w:val="af2"/>
        <w:numPr>
          <w:ilvl w:val="0"/>
          <w:numId w:val="0"/>
        </w:numPr>
        <w:ind w:left="425" w:firstLineChars="100" w:firstLine="210"/>
        <w:jc w:val="both"/>
        <w:rPr>
          <w:color w:val="000000" w:themeColor="text1"/>
        </w:rPr>
      </w:pPr>
      <w:r w:rsidRPr="00406B93">
        <w:rPr>
          <w:rFonts w:hint="eastAsia"/>
          <w:color w:val="000000" w:themeColor="text1"/>
        </w:rPr>
        <w:t>本文件做了下列编辑性修改：</w:t>
      </w:r>
    </w:p>
    <w:p w14:paraId="2AC9A58F" w14:textId="77777777" w:rsidR="002F7892" w:rsidRPr="00406B93" w:rsidRDefault="002F7892" w:rsidP="004028FC">
      <w:pPr>
        <w:pStyle w:val="af2"/>
        <w:jc w:val="both"/>
        <w:rPr>
          <w:color w:val="000000" w:themeColor="text1"/>
        </w:rPr>
      </w:pPr>
      <w:r w:rsidRPr="00406B93">
        <w:rPr>
          <w:rFonts w:hint="eastAsia"/>
          <w:color w:val="000000" w:themeColor="text1"/>
        </w:rPr>
        <w:t>更改了文件的名称；</w:t>
      </w:r>
    </w:p>
    <w:p w14:paraId="745AE745" w14:textId="1C6F37EC" w:rsidR="000E0DA6" w:rsidRPr="00406B93" w:rsidRDefault="000E0DA6" w:rsidP="004028FC">
      <w:pPr>
        <w:pStyle w:val="af2"/>
        <w:jc w:val="both"/>
        <w:rPr>
          <w:color w:val="000000" w:themeColor="text1"/>
        </w:rPr>
      </w:pPr>
      <w:r w:rsidRPr="00406B93">
        <w:rPr>
          <w:rFonts w:hint="eastAsia"/>
          <w:color w:val="000000" w:themeColor="text1"/>
        </w:rPr>
        <w:t>增加了采用自动表面张力仪能够获得更加可靠结果的注（见8.1.4.2，8.2.4.4）</w:t>
      </w:r>
      <w:r w:rsidR="007740E5" w:rsidRPr="00406B93">
        <w:rPr>
          <w:rFonts w:hint="eastAsia"/>
          <w:color w:val="000000" w:themeColor="text1"/>
        </w:rPr>
        <w:t>；</w:t>
      </w:r>
    </w:p>
    <w:p w14:paraId="3577D76C" w14:textId="1706B965" w:rsidR="007740E5" w:rsidRPr="00406B93" w:rsidRDefault="007740E5" w:rsidP="004028FC">
      <w:pPr>
        <w:pStyle w:val="af2"/>
        <w:jc w:val="both"/>
        <w:rPr>
          <w:color w:val="000000" w:themeColor="text1"/>
        </w:rPr>
      </w:pPr>
      <w:r w:rsidRPr="00406B93">
        <w:rPr>
          <w:rFonts w:hint="eastAsia"/>
          <w:color w:val="000000" w:themeColor="text1"/>
        </w:rPr>
        <w:t>更改了方法A的精密度（见附录A）；</w:t>
      </w:r>
    </w:p>
    <w:p w14:paraId="6886F720" w14:textId="4AA02F4B" w:rsidR="002F7892" w:rsidRPr="00730C05" w:rsidRDefault="002F7892" w:rsidP="002F7892">
      <w:pPr>
        <w:pStyle w:val="af2"/>
        <w:rPr>
          <w:color w:val="000000" w:themeColor="text1"/>
        </w:rPr>
      </w:pPr>
      <w:r w:rsidRPr="00730C05">
        <w:rPr>
          <w:rFonts w:hint="eastAsia"/>
          <w:color w:val="000000" w:themeColor="text1"/>
        </w:rPr>
        <w:t>增加了参考文献</w:t>
      </w:r>
      <w:r>
        <w:rPr>
          <w:rFonts w:hint="eastAsia"/>
          <w:color w:val="000000" w:themeColor="text1"/>
        </w:rPr>
        <w:t>（见</w:t>
      </w:r>
      <w:r w:rsidRPr="00730C05">
        <w:rPr>
          <w:rFonts w:hint="eastAsia"/>
          <w:color w:val="000000" w:themeColor="text1"/>
        </w:rPr>
        <w:t>参考文献</w:t>
      </w:r>
      <w:r>
        <w:rPr>
          <w:rFonts w:hint="eastAsia"/>
          <w:color w:val="000000" w:themeColor="text1"/>
        </w:rPr>
        <w:t>）</w:t>
      </w:r>
      <w:r w:rsidRPr="00730C05">
        <w:rPr>
          <w:rFonts w:hint="eastAsia"/>
          <w:color w:val="000000" w:themeColor="text1"/>
        </w:rPr>
        <w:t>。</w:t>
      </w:r>
    </w:p>
    <w:p w14:paraId="5E673B39" w14:textId="77777777" w:rsidR="000E0DA6" w:rsidRPr="00730C05" w:rsidRDefault="000E0DA6" w:rsidP="000E0DA6">
      <w:pPr>
        <w:pStyle w:val="affff6"/>
        <w:ind w:firstLine="420"/>
        <w:rPr>
          <w:color w:val="000000" w:themeColor="text1"/>
        </w:rPr>
      </w:pPr>
      <w:r w:rsidRPr="00730C05">
        <w:rPr>
          <w:rFonts w:hint="eastAsia"/>
          <w:color w:val="000000" w:themeColor="text1"/>
        </w:rPr>
        <w:t>请注意本文件的某些内容可能涉及专利。本文件的发布机构不承担识别专利的责任。</w:t>
      </w:r>
    </w:p>
    <w:p w14:paraId="3957EEF8" w14:textId="77777777" w:rsidR="000E0DA6" w:rsidRPr="00730C05" w:rsidRDefault="000E0DA6" w:rsidP="000E0DA6">
      <w:pPr>
        <w:pStyle w:val="affff6"/>
        <w:ind w:firstLine="420"/>
        <w:rPr>
          <w:color w:val="000000" w:themeColor="text1"/>
        </w:rPr>
      </w:pPr>
      <w:r w:rsidRPr="00730C05">
        <w:rPr>
          <w:rFonts w:hint="eastAsia"/>
          <w:color w:val="000000" w:themeColor="text1"/>
        </w:rPr>
        <w:lastRenderedPageBreak/>
        <w:t>本文件由中国石油和化学工业联合会提出。</w:t>
      </w:r>
    </w:p>
    <w:p w14:paraId="7D778432" w14:textId="3BC734A7" w:rsidR="000E0DA6" w:rsidRPr="00730C05" w:rsidRDefault="000E0DA6" w:rsidP="000E0DA6">
      <w:pPr>
        <w:pStyle w:val="affff6"/>
        <w:ind w:firstLine="420"/>
        <w:rPr>
          <w:color w:val="000000" w:themeColor="text1"/>
        </w:rPr>
      </w:pPr>
      <w:r w:rsidRPr="00730C05">
        <w:rPr>
          <w:rFonts w:hint="eastAsia"/>
          <w:color w:val="000000" w:themeColor="text1"/>
        </w:rPr>
        <w:t>本文件由全国橡胶与橡胶制品标准化技术委员会天然橡胶分技术委员会（</w:t>
      </w:r>
      <w:r w:rsidRPr="00730C05">
        <w:rPr>
          <w:rFonts w:hint="eastAsia"/>
          <w:color w:val="000000" w:themeColor="text1"/>
          <w:kern w:val="2"/>
        </w:rPr>
        <w:t>SAC/TC</w:t>
      </w:r>
      <w:r w:rsidR="003923F5">
        <w:rPr>
          <w:rFonts w:hint="eastAsia"/>
          <w:color w:val="000000" w:themeColor="text1"/>
          <w:kern w:val="2"/>
        </w:rPr>
        <w:t xml:space="preserve"> </w:t>
      </w:r>
      <w:r w:rsidRPr="00730C05">
        <w:rPr>
          <w:rFonts w:hint="eastAsia"/>
          <w:color w:val="000000" w:themeColor="text1"/>
          <w:kern w:val="2"/>
        </w:rPr>
        <w:t>35/SC</w:t>
      </w:r>
      <w:r w:rsidR="003923F5">
        <w:rPr>
          <w:rFonts w:hint="eastAsia"/>
          <w:color w:val="000000" w:themeColor="text1"/>
          <w:kern w:val="2"/>
        </w:rPr>
        <w:t xml:space="preserve"> </w:t>
      </w:r>
      <w:r w:rsidRPr="00730C05">
        <w:rPr>
          <w:rFonts w:hint="eastAsia"/>
          <w:color w:val="000000" w:themeColor="text1"/>
          <w:kern w:val="2"/>
        </w:rPr>
        <w:t>8</w:t>
      </w:r>
      <w:r w:rsidRPr="00730C05">
        <w:rPr>
          <w:rFonts w:hint="eastAsia"/>
          <w:color w:val="000000" w:themeColor="text1"/>
        </w:rPr>
        <w:t>）归口。</w:t>
      </w:r>
    </w:p>
    <w:p w14:paraId="6D1765C7" w14:textId="2DBE9C2A" w:rsidR="000E0DA6" w:rsidRPr="00730C05" w:rsidRDefault="000E0DA6" w:rsidP="000E0DA6">
      <w:pPr>
        <w:pStyle w:val="affff6"/>
        <w:ind w:firstLine="420"/>
        <w:rPr>
          <w:color w:val="000000" w:themeColor="text1"/>
        </w:rPr>
      </w:pPr>
      <w:r w:rsidRPr="00730C05">
        <w:rPr>
          <w:rFonts w:hint="eastAsia"/>
          <w:color w:val="000000" w:themeColor="text1"/>
        </w:rPr>
        <w:t>本文件起草单位：</w:t>
      </w:r>
      <w:r w:rsidR="004028FC" w:rsidRPr="00730C05">
        <w:rPr>
          <w:color w:val="000000" w:themeColor="text1"/>
        </w:rPr>
        <w:t xml:space="preserve"> </w:t>
      </w:r>
    </w:p>
    <w:p w14:paraId="35A8679F" w14:textId="77777777" w:rsidR="000E0DA6" w:rsidRPr="00730C05" w:rsidRDefault="000E0DA6" w:rsidP="000E0DA6">
      <w:pPr>
        <w:pStyle w:val="affff6"/>
        <w:ind w:firstLine="420"/>
        <w:rPr>
          <w:color w:val="000000" w:themeColor="text1"/>
        </w:rPr>
      </w:pPr>
      <w:r w:rsidRPr="00730C05">
        <w:rPr>
          <w:rFonts w:hint="eastAsia"/>
          <w:color w:val="000000" w:themeColor="text1"/>
        </w:rPr>
        <w:t xml:space="preserve">本文件起草人： </w:t>
      </w:r>
    </w:p>
    <w:p w14:paraId="189C20FF" w14:textId="77777777" w:rsidR="000E0DA6" w:rsidRPr="00730C05" w:rsidRDefault="000E0DA6" w:rsidP="000E0DA6">
      <w:pPr>
        <w:pStyle w:val="affff6"/>
        <w:ind w:firstLine="420"/>
        <w:rPr>
          <w:color w:val="000000" w:themeColor="text1"/>
        </w:rPr>
      </w:pPr>
      <w:r w:rsidRPr="00730C05">
        <w:rPr>
          <w:rFonts w:hint="eastAsia"/>
          <w:color w:val="000000" w:themeColor="text1"/>
        </w:rPr>
        <w:t>本文件及其所代替文件的历次版本发布情况为：</w:t>
      </w:r>
    </w:p>
    <w:p w14:paraId="38AA8F22" w14:textId="26EAAA40" w:rsidR="000E0DA6" w:rsidRPr="00730C05" w:rsidRDefault="00E620EF" w:rsidP="000E0DA6">
      <w:pPr>
        <w:pStyle w:val="affff6"/>
        <w:ind w:firstLine="420"/>
        <w:rPr>
          <w:color w:val="000000" w:themeColor="text1"/>
        </w:rPr>
      </w:pPr>
      <w:r>
        <w:rPr>
          <w:rFonts w:hint="eastAsia"/>
          <w:color w:val="000000" w:themeColor="text1"/>
        </w:rPr>
        <w:t>本文件</w:t>
      </w:r>
      <w:r>
        <w:rPr>
          <w:color w:val="000000" w:themeColor="text1"/>
        </w:rPr>
        <w:t>于</w:t>
      </w:r>
      <w:r w:rsidR="000E0DA6" w:rsidRPr="00730C05">
        <w:rPr>
          <w:rFonts w:hint="eastAsia"/>
          <w:color w:val="000000" w:themeColor="text1"/>
        </w:rPr>
        <w:t>2001年首次发布，2008年第一次修订，本次为第二次修订。</w:t>
      </w:r>
    </w:p>
    <w:p w14:paraId="0241E38C" w14:textId="77777777" w:rsidR="000E0DA6" w:rsidRPr="00730C05" w:rsidRDefault="000E0DA6" w:rsidP="000E0DA6">
      <w:pPr>
        <w:pStyle w:val="affff6"/>
        <w:ind w:firstLine="420"/>
        <w:rPr>
          <w:color w:val="000000" w:themeColor="text1"/>
        </w:rPr>
        <w:sectPr w:rsidR="000E0DA6" w:rsidRPr="00730C05" w:rsidSect="00121BDB">
          <w:headerReference w:type="even" r:id="rId21"/>
          <w:headerReference w:type="default" r:id="rId22"/>
          <w:footerReference w:type="even" r:id="rId23"/>
          <w:footerReference w:type="default" r:id="rId24"/>
          <w:pgSz w:w="11906" w:h="16838" w:code="9"/>
          <w:pgMar w:top="567" w:right="1134" w:bottom="1134" w:left="1134" w:header="1418" w:footer="1134" w:gutter="284"/>
          <w:pgNumType w:fmt="upperRoman"/>
          <w:cols w:space="425"/>
          <w:formProt w:val="0"/>
          <w:docGrid w:type="lines" w:linePitch="312"/>
        </w:sectPr>
      </w:pPr>
    </w:p>
    <w:p w14:paraId="34C31D52" w14:textId="77777777" w:rsidR="00894836" w:rsidRPr="00730C05" w:rsidRDefault="00894836" w:rsidP="00093D25">
      <w:pPr>
        <w:spacing w:line="20" w:lineRule="exact"/>
        <w:jc w:val="center"/>
        <w:rPr>
          <w:rFonts w:ascii="黑体" w:eastAsia="黑体" w:hAnsi="黑体"/>
          <w:color w:val="000000" w:themeColor="text1"/>
          <w:sz w:val="32"/>
          <w:szCs w:val="32"/>
        </w:rPr>
      </w:pPr>
      <w:bookmarkStart w:id="24" w:name="BookMark4"/>
      <w:bookmarkEnd w:id="20"/>
    </w:p>
    <w:p w14:paraId="3C4893C1" w14:textId="77777777" w:rsidR="00894836" w:rsidRPr="00730C05" w:rsidRDefault="00894836" w:rsidP="00093D25">
      <w:pPr>
        <w:spacing w:line="20" w:lineRule="exact"/>
        <w:jc w:val="center"/>
        <w:rPr>
          <w:rFonts w:ascii="黑体" w:eastAsia="黑体" w:hAnsi="黑体"/>
          <w:color w:val="000000" w:themeColor="text1"/>
          <w:sz w:val="32"/>
          <w:szCs w:val="32"/>
        </w:rPr>
      </w:pPr>
    </w:p>
    <w:sdt>
      <w:sdtPr>
        <w:rPr>
          <w:color w:val="000000" w:themeColor="text1"/>
        </w:rPr>
        <w:tag w:val="NEW_STAND_NAME"/>
        <w:id w:val="595910757"/>
        <w:lock w:val="sdtLocked"/>
        <w:placeholder>
          <w:docPart w:val="0D43ABB1BED94D999A3B47E989CC6A89"/>
        </w:placeholder>
      </w:sdtPr>
      <w:sdtEndPr/>
      <w:sdtContent>
        <w:bookmarkStart w:id="25" w:name="NEW_STAND_NAME" w:displacedByCustomXml="prev"/>
        <w:p w14:paraId="47593019" w14:textId="77777777" w:rsidR="009C0EB4" w:rsidRPr="00730C05" w:rsidRDefault="000E0DA6" w:rsidP="009C0EB4">
          <w:pPr>
            <w:pStyle w:val="afffffffff1"/>
            <w:spacing w:beforeLines="100" w:before="312" w:afterLines="220" w:after="686"/>
            <w:rPr>
              <w:color w:val="000000" w:themeColor="text1"/>
            </w:rPr>
          </w:pPr>
          <w:r w:rsidRPr="00730C05">
            <w:rPr>
              <w:rFonts w:hint="eastAsia"/>
              <w:color w:val="000000" w:themeColor="text1"/>
            </w:rPr>
            <w:t>胶乳</w:t>
          </w:r>
          <w:r w:rsidRPr="00730C05">
            <w:rPr>
              <w:color w:val="000000" w:themeColor="text1"/>
            </w:rPr>
            <w:t xml:space="preserve">  表面张力的测定</w:t>
          </w:r>
        </w:p>
      </w:sdtContent>
    </w:sdt>
    <w:bookmarkEnd w:id="25" w:displacedByCustomXml="prev"/>
    <w:p w14:paraId="439718E2" w14:textId="1706CFDE" w:rsidR="000E0DA6" w:rsidRPr="00730C05" w:rsidRDefault="00743C2A" w:rsidP="000E0DA6">
      <w:pPr>
        <w:pStyle w:val="afffffffff7"/>
        <w:rPr>
          <w:color w:val="000000" w:themeColor="text1"/>
        </w:rPr>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r w:rsidRPr="00730C05">
        <w:rPr>
          <w:rFonts w:hint="eastAsia"/>
          <w:color w:val="000000" w:themeColor="text1"/>
        </w:rPr>
        <w:t>警</w:t>
      </w:r>
      <w:r>
        <w:rPr>
          <w:rFonts w:hint="eastAsia"/>
          <w:color w:val="000000" w:themeColor="text1"/>
        </w:rPr>
        <w:t>示</w:t>
      </w:r>
      <w:r w:rsidR="000E0DA6" w:rsidRPr="00730C05">
        <w:rPr>
          <w:rFonts w:hint="eastAsia"/>
          <w:color w:val="000000" w:themeColor="text1"/>
        </w:rPr>
        <w:t>——使用本文件的人员应有正规实验室的实践经验。本标准并未指出所有可能的安全问题。使用者有责任采取适当的安全和健康</w:t>
      </w:r>
      <w:r w:rsidR="0005358C" w:rsidRPr="00730C05">
        <w:rPr>
          <w:rFonts w:hint="eastAsia"/>
          <w:color w:val="000000" w:themeColor="text1"/>
        </w:rPr>
        <w:t>保护</w:t>
      </w:r>
      <w:r w:rsidR="000E0DA6" w:rsidRPr="00730C05">
        <w:rPr>
          <w:rFonts w:hint="eastAsia"/>
          <w:color w:val="000000" w:themeColor="text1"/>
        </w:rPr>
        <w:t>措施，并保证符合国家有关法规规定的条件。</w:t>
      </w:r>
    </w:p>
    <w:p w14:paraId="16A25BDD" w14:textId="77777777" w:rsidR="00E2552F" w:rsidRPr="00730C05" w:rsidRDefault="00E2552F" w:rsidP="00A77CCB">
      <w:pPr>
        <w:pStyle w:val="affc"/>
        <w:spacing w:before="312" w:after="312"/>
        <w:rPr>
          <w:color w:val="000000" w:themeColor="text1"/>
        </w:rPr>
      </w:pPr>
      <w:bookmarkStart w:id="34" w:name="_Toc65859025"/>
      <w:r w:rsidRPr="00730C05">
        <w:rPr>
          <w:rFonts w:hint="eastAsia"/>
          <w:color w:val="000000" w:themeColor="text1"/>
        </w:rPr>
        <w:t>范围</w:t>
      </w:r>
      <w:bookmarkEnd w:id="26"/>
      <w:bookmarkEnd w:id="27"/>
      <w:bookmarkEnd w:id="28"/>
      <w:bookmarkEnd w:id="29"/>
      <w:bookmarkEnd w:id="30"/>
      <w:bookmarkEnd w:id="31"/>
      <w:bookmarkEnd w:id="32"/>
      <w:bookmarkEnd w:id="33"/>
      <w:bookmarkEnd w:id="34"/>
    </w:p>
    <w:p w14:paraId="6DAAE4E1" w14:textId="77777777" w:rsidR="000E0DA6" w:rsidRPr="00730C05" w:rsidRDefault="000E0DA6" w:rsidP="000E0DA6">
      <w:pPr>
        <w:pStyle w:val="affff6"/>
        <w:ind w:firstLine="420"/>
        <w:rPr>
          <w:color w:val="000000" w:themeColor="text1"/>
        </w:rPr>
      </w:pPr>
      <w:bookmarkStart w:id="35" w:name="_Toc17233326"/>
      <w:bookmarkStart w:id="36" w:name="_Toc17233334"/>
      <w:bookmarkStart w:id="37" w:name="_Toc24884212"/>
      <w:bookmarkStart w:id="38" w:name="_Toc24884219"/>
      <w:bookmarkStart w:id="39" w:name="_Toc26648466"/>
      <w:r w:rsidRPr="00730C05">
        <w:rPr>
          <w:rFonts w:hint="eastAsia"/>
          <w:color w:val="000000" w:themeColor="text1"/>
        </w:rPr>
        <w:t>本文件规定了两种测定天然胶乳和合成胶乳表面张力的方法。</w:t>
      </w:r>
    </w:p>
    <w:p w14:paraId="501B8366" w14:textId="77777777" w:rsidR="000E0DA6" w:rsidRPr="00730C05" w:rsidRDefault="000E0DA6" w:rsidP="000E0DA6">
      <w:pPr>
        <w:pStyle w:val="af2"/>
        <w:rPr>
          <w:color w:val="000000" w:themeColor="text1"/>
        </w:rPr>
      </w:pPr>
      <w:r w:rsidRPr="00730C05">
        <w:rPr>
          <w:rFonts w:hint="eastAsia"/>
          <w:color w:val="000000" w:themeColor="text1"/>
        </w:rPr>
        <w:t>方法A为铂金环法（Du No</w:t>
      </w:r>
      <w:r w:rsidRPr="00E9395A">
        <w:rPr>
          <w:rFonts w:ascii="Times New Roman"/>
          <w:color w:val="000000" w:themeColor="text1"/>
        </w:rPr>
        <w:t>ü</w:t>
      </w:r>
      <w:r w:rsidRPr="00730C05">
        <w:rPr>
          <w:rFonts w:hint="eastAsia"/>
          <w:color w:val="000000" w:themeColor="text1"/>
        </w:rPr>
        <w:t>y环法）。</w:t>
      </w:r>
    </w:p>
    <w:p w14:paraId="4A8CBD0A" w14:textId="77777777" w:rsidR="000E0DA6" w:rsidRPr="00730C05" w:rsidRDefault="000E0DA6" w:rsidP="000E0DA6">
      <w:pPr>
        <w:pStyle w:val="af2"/>
        <w:rPr>
          <w:color w:val="000000" w:themeColor="text1"/>
        </w:rPr>
      </w:pPr>
      <w:r w:rsidRPr="00730C05">
        <w:rPr>
          <w:rFonts w:hint="eastAsia"/>
          <w:color w:val="000000" w:themeColor="text1"/>
        </w:rPr>
        <w:t>方法B为铂金板法（Wilhelmy板法）。</w:t>
      </w:r>
    </w:p>
    <w:p w14:paraId="143D126F" w14:textId="77777777" w:rsidR="000E0DA6" w:rsidRPr="00730C05" w:rsidRDefault="000E0DA6" w:rsidP="000E0DA6">
      <w:pPr>
        <w:pStyle w:val="affff6"/>
        <w:ind w:firstLine="420"/>
        <w:rPr>
          <w:color w:val="000000" w:themeColor="text1"/>
        </w:rPr>
      </w:pPr>
      <w:r w:rsidRPr="00730C05">
        <w:rPr>
          <w:rFonts w:hint="eastAsia"/>
          <w:color w:val="000000" w:themeColor="text1"/>
        </w:rPr>
        <w:t>方法A适用于黏度小于200 mPa</w:t>
      </w:r>
      <w:r w:rsidRPr="00730C05">
        <w:rPr>
          <w:color w:val="000000" w:themeColor="text1"/>
        </w:rPr>
        <w:t>·</w:t>
      </w:r>
      <w:r w:rsidRPr="00730C05">
        <w:rPr>
          <w:rFonts w:hint="eastAsia"/>
          <w:color w:val="000000" w:themeColor="text1"/>
        </w:rPr>
        <w:t>s的天然胶乳和合成胶乳。</w:t>
      </w:r>
    </w:p>
    <w:p w14:paraId="05F8F216" w14:textId="77777777" w:rsidR="000E0DA6" w:rsidRPr="00730C05" w:rsidRDefault="000E0DA6" w:rsidP="000E0DA6">
      <w:pPr>
        <w:pStyle w:val="affff6"/>
        <w:ind w:firstLine="420"/>
        <w:rPr>
          <w:color w:val="000000" w:themeColor="text1"/>
        </w:rPr>
      </w:pPr>
      <w:r w:rsidRPr="00730C05">
        <w:rPr>
          <w:rFonts w:hint="eastAsia"/>
          <w:color w:val="000000" w:themeColor="text1"/>
        </w:rPr>
        <w:t>方法B适用于不含阳离子表面活性剂的天然胶乳和合成胶乳。</w:t>
      </w:r>
    </w:p>
    <w:p w14:paraId="3A6BED97" w14:textId="77777777" w:rsidR="008B0C9C" w:rsidRPr="00730C05" w:rsidRDefault="000E0DA6" w:rsidP="008B0C9C">
      <w:pPr>
        <w:pStyle w:val="affff6"/>
        <w:ind w:firstLine="420"/>
        <w:rPr>
          <w:color w:val="000000" w:themeColor="text1"/>
        </w:rPr>
      </w:pPr>
      <w:r w:rsidRPr="00730C05">
        <w:rPr>
          <w:rFonts w:hint="eastAsia"/>
          <w:color w:val="000000" w:themeColor="text1"/>
        </w:rPr>
        <w:t>方法A和方法B也适用于预硫化胶乳和配合胶乳。</w:t>
      </w:r>
    </w:p>
    <w:p w14:paraId="59868B27" w14:textId="77777777" w:rsidR="00E2552F" w:rsidRPr="00730C05" w:rsidRDefault="00E2552F" w:rsidP="00A77CCB">
      <w:pPr>
        <w:pStyle w:val="affc"/>
        <w:spacing w:before="312" w:after="312"/>
        <w:rPr>
          <w:color w:val="000000" w:themeColor="text1"/>
        </w:rPr>
      </w:pPr>
      <w:bookmarkStart w:id="40" w:name="_Toc26718931"/>
      <w:bookmarkStart w:id="41" w:name="_Toc26986531"/>
      <w:bookmarkStart w:id="42" w:name="_Toc26986772"/>
      <w:bookmarkStart w:id="43" w:name="_Toc65859026"/>
      <w:r w:rsidRPr="00730C05">
        <w:rPr>
          <w:rFonts w:hint="eastAsia"/>
          <w:color w:val="000000" w:themeColor="text1"/>
        </w:rPr>
        <w:t>规范性引用文件</w:t>
      </w:r>
      <w:bookmarkEnd w:id="35"/>
      <w:bookmarkEnd w:id="36"/>
      <w:bookmarkEnd w:id="37"/>
      <w:bookmarkEnd w:id="38"/>
      <w:bookmarkEnd w:id="39"/>
      <w:bookmarkEnd w:id="40"/>
      <w:bookmarkEnd w:id="41"/>
      <w:bookmarkEnd w:id="42"/>
      <w:bookmarkEnd w:id="43"/>
    </w:p>
    <w:sdt>
      <w:sdtPr>
        <w:rPr>
          <w:rFonts w:hint="eastAsia"/>
          <w:color w:val="000000" w:themeColor="text1"/>
        </w:rPr>
        <w:id w:val="715848253"/>
        <w:placeholder>
          <w:docPart w:val="601619EFD0634AB2BCBE0E6A7D07990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9953415" w14:textId="77777777" w:rsidR="000C3E10" w:rsidRPr="00730C05" w:rsidRDefault="00671320" w:rsidP="00F65893">
          <w:pPr>
            <w:pStyle w:val="affff6"/>
            <w:ind w:firstLine="420"/>
            <w:rPr>
              <w:color w:val="000000" w:themeColor="text1"/>
            </w:rPr>
          </w:pPr>
          <w:r w:rsidRPr="00730C05">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D1E9145" w14:textId="77777777" w:rsidR="00406B93" w:rsidRDefault="00DB1354" w:rsidP="000E0DA6">
      <w:pPr>
        <w:pStyle w:val="affff6"/>
        <w:ind w:firstLine="420"/>
        <w:rPr>
          <w:rFonts w:hAnsi="宋体"/>
          <w:color w:val="000000"/>
        </w:rPr>
      </w:pPr>
      <w:r w:rsidRPr="00730C05">
        <w:rPr>
          <w:rFonts w:hint="eastAsia"/>
          <w:color w:val="000000" w:themeColor="text1"/>
        </w:rPr>
        <w:t>G</w:t>
      </w:r>
      <w:r w:rsidRPr="00730C05">
        <w:rPr>
          <w:color w:val="000000" w:themeColor="text1"/>
        </w:rPr>
        <w:t xml:space="preserve">B/T 6682 </w:t>
      </w:r>
      <w:r w:rsidRPr="00730C05">
        <w:rPr>
          <w:rFonts w:hint="eastAsia"/>
          <w:color w:val="000000" w:themeColor="text1"/>
        </w:rPr>
        <w:t>分析实验室用水规格和试验方法</w:t>
      </w:r>
      <w:r w:rsidR="00E620EF">
        <w:rPr>
          <w:rFonts w:hAnsi="宋体" w:hint="eastAsia"/>
          <w:color w:val="000000"/>
        </w:rPr>
        <w:t>（GB/T 6682—2008，ISO 3696:1987，MOD）</w:t>
      </w:r>
    </w:p>
    <w:p w14:paraId="54EB76F6" w14:textId="57CEA1B5" w:rsidR="000E0DA6" w:rsidRPr="00730C05" w:rsidRDefault="000E0DA6" w:rsidP="000E0DA6">
      <w:pPr>
        <w:pStyle w:val="affff6"/>
        <w:ind w:firstLine="420"/>
        <w:rPr>
          <w:color w:val="000000" w:themeColor="text1"/>
        </w:rPr>
      </w:pPr>
      <w:r w:rsidRPr="00730C05">
        <w:rPr>
          <w:rFonts w:hint="eastAsia"/>
          <w:color w:val="000000" w:themeColor="text1"/>
        </w:rPr>
        <w:t>GB/T 8290 胶乳 取样（GB/T 8290—</w:t>
      </w:r>
      <w:r w:rsidR="00E620EF">
        <w:rPr>
          <w:color w:val="000000" w:themeColor="text1"/>
        </w:rPr>
        <w:t>2021</w:t>
      </w:r>
      <w:r w:rsidRPr="00730C05">
        <w:rPr>
          <w:rFonts w:hint="eastAsia"/>
          <w:color w:val="000000" w:themeColor="text1"/>
        </w:rPr>
        <w:t>，ISO 123</w:t>
      </w:r>
      <w:r w:rsidR="00E620EF">
        <w:rPr>
          <w:rFonts w:hint="eastAsia"/>
          <w:color w:val="000000" w:themeColor="text1"/>
        </w:rPr>
        <w:t>:</w:t>
      </w:r>
      <w:r w:rsidRPr="00730C05">
        <w:rPr>
          <w:rFonts w:hint="eastAsia"/>
          <w:color w:val="000000" w:themeColor="text1"/>
        </w:rPr>
        <w:t>2001，</w:t>
      </w:r>
      <w:r w:rsidR="00E620EF">
        <w:rPr>
          <w:color w:val="000000" w:themeColor="text1"/>
        </w:rPr>
        <w:t>MOD</w:t>
      </w:r>
      <w:r w:rsidRPr="00730C05">
        <w:rPr>
          <w:rFonts w:hint="eastAsia"/>
          <w:color w:val="000000" w:themeColor="text1"/>
        </w:rPr>
        <w:t>）</w:t>
      </w:r>
    </w:p>
    <w:p w14:paraId="683F98F3" w14:textId="6BC58C12" w:rsidR="000E0DA6" w:rsidRPr="00730C05" w:rsidRDefault="000E0DA6" w:rsidP="000E0DA6">
      <w:pPr>
        <w:pStyle w:val="affff6"/>
        <w:ind w:firstLine="420"/>
        <w:rPr>
          <w:color w:val="000000" w:themeColor="text1"/>
        </w:rPr>
      </w:pPr>
      <w:r w:rsidRPr="00730C05">
        <w:rPr>
          <w:rFonts w:hint="eastAsia"/>
          <w:color w:val="000000" w:themeColor="text1"/>
        </w:rPr>
        <w:t>GB/T 8298 胶乳 总固体含量的测定（GB/T 8298—2017，ISO 124</w:t>
      </w:r>
      <w:r w:rsidR="00E620EF">
        <w:rPr>
          <w:rFonts w:hint="eastAsia"/>
          <w:color w:val="000000" w:themeColor="text1"/>
        </w:rPr>
        <w:t>:</w:t>
      </w:r>
      <w:r w:rsidRPr="00730C05">
        <w:rPr>
          <w:rFonts w:hint="eastAsia"/>
          <w:color w:val="000000" w:themeColor="text1"/>
        </w:rPr>
        <w:t>2014，MOD）</w:t>
      </w:r>
    </w:p>
    <w:p w14:paraId="6ADB9D75" w14:textId="149B7B43" w:rsidR="000E0DA6" w:rsidRPr="00730C05" w:rsidRDefault="000E0DA6" w:rsidP="000E0DA6">
      <w:pPr>
        <w:pStyle w:val="affff6"/>
        <w:ind w:firstLine="420"/>
        <w:rPr>
          <w:color w:val="000000" w:themeColor="text1"/>
        </w:rPr>
      </w:pPr>
      <w:r w:rsidRPr="00730C05">
        <w:rPr>
          <w:rFonts w:hint="eastAsia"/>
          <w:color w:val="000000" w:themeColor="text1"/>
        </w:rPr>
        <w:t>GB/T 17821 胶乳5℃至40℃密度的测定（GB/T 17821—2008，ISO 705</w:t>
      </w:r>
      <w:r w:rsidR="00E620EF">
        <w:rPr>
          <w:rFonts w:hint="eastAsia"/>
          <w:color w:val="000000" w:themeColor="text1"/>
        </w:rPr>
        <w:t>:</w:t>
      </w:r>
      <w:r w:rsidRPr="00730C05">
        <w:rPr>
          <w:rFonts w:hint="eastAsia"/>
          <w:color w:val="000000" w:themeColor="text1"/>
        </w:rPr>
        <w:t>1994，IDT）</w:t>
      </w:r>
    </w:p>
    <w:p w14:paraId="06348306" w14:textId="2BD48266" w:rsidR="000E0DA6" w:rsidRPr="00730C05" w:rsidRDefault="000E0DA6" w:rsidP="000E0DA6">
      <w:pPr>
        <w:pStyle w:val="affff6"/>
        <w:ind w:firstLine="420"/>
        <w:rPr>
          <w:color w:val="000000" w:themeColor="text1"/>
        </w:rPr>
      </w:pPr>
      <w:r w:rsidRPr="00730C05">
        <w:rPr>
          <w:rFonts w:hint="eastAsia"/>
          <w:color w:val="000000" w:themeColor="text1"/>
        </w:rPr>
        <w:t>NY/T 1037 天然胶乳</w:t>
      </w:r>
      <w:r w:rsidR="00915E26" w:rsidRPr="00730C05">
        <w:rPr>
          <w:rFonts w:hint="eastAsia"/>
          <w:color w:val="000000" w:themeColor="text1"/>
        </w:rPr>
        <w:t xml:space="preserve"> 表观</w:t>
      </w:r>
      <w:r w:rsidRPr="00730C05">
        <w:rPr>
          <w:rFonts w:hint="eastAsia"/>
          <w:color w:val="000000" w:themeColor="text1"/>
        </w:rPr>
        <w:t>黏度的测定</w:t>
      </w:r>
      <w:r w:rsidR="00915E26" w:rsidRPr="00730C05">
        <w:rPr>
          <w:rFonts w:hint="eastAsia"/>
          <w:color w:val="000000" w:themeColor="text1"/>
        </w:rPr>
        <w:t xml:space="preserve"> </w:t>
      </w:r>
      <w:r w:rsidRPr="00730C05">
        <w:rPr>
          <w:rFonts w:hint="eastAsia"/>
          <w:color w:val="000000" w:themeColor="text1"/>
        </w:rPr>
        <w:t>旋转黏度计法（NY/T 1037—</w:t>
      </w:r>
      <w:r w:rsidR="00915E26" w:rsidRPr="00730C05">
        <w:rPr>
          <w:rFonts w:hint="eastAsia"/>
          <w:color w:val="000000" w:themeColor="text1"/>
        </w:rPr>
        <w:t>20</w:t>
      </w:r>
      <w:r w:rsidR="00915E26" w:rsidRPr="00730C05">
        <w:rPr>
          <w:color w:val="000000" w:themeColor="text1"/>
        </w:rPr>
        <w:t>1</w:t>
      </w:r>
      <w:r w:rsidR="00915E26" w:rsidRPr="00730C05">
        <w:rPr>
          <w:rFonts w:hint="eastAsia"/>
          <w:color w:val="000000" w:themeColor="text1"/>
        </w:rPr>
        <w:t>6</w:t>
      </w:r>
      <w:r w:rsidRPr="00730C05">
        <w:rPr>
          <w:rFonts w:hint="eastAsia"/>
          <w:color w:val="000000" w:themeColor="text1"/>
        </w:rPr>
        <w:t>，ISO 1652</w:t>
      </w:r>
      <w:r w:rsidR="00E620EF">
        <w:rPr>
          <w:rFonts w:hint="eastAsia"/>
          <w:color w:val="000000" w:themeColor="text1"/>
        </w:rPr>
        <w:t>:</w:t>
      </w:r>
      <w:r w:rsidR="00915E26" w:rsidRPr="00730C05">
        <w:rPr>
          <w:rFonts w:hint="eastAsia"/>
          <w:color w:val="000000" w:themeColor="text1"/>
        </w:rPr>
        <w:t>20</w:t>
      </w:r>
      <w:r w:rsidR="00915E26" w:rsidRPr="00730C05">
        <w:rPr>
          <w:color w:val="000000" w:themeColor="text1"/>
        </w:rPr>
        <w:t>11</w:t>
      </w:r>
      <w:r w:rsidRPr="00730C05">
        <w:rPr>
          <w:rFonts w:hint="eastAsia"/>
          <w:color w:val="000000" w:themeColor="text1"/>
        </w:rPr>
        <w:t>，MOD）</w:t>
      </w:r>
    </w:p>
    <w:p w14:paraId="279337DA" w14:textId="129B3A5B" w:rsidR="00AA6EC9" w:rsidRPr="00730C05" w:rsidRDefault="000E0DA6" w:rsidP="00F65893">
      <w:pPr>
        <w:pStyle w:val="affff6"/>
        <w:ind w:firstLine="420"/>
        <w:rPr>
          <w:color w:val="000000" w:themeColor="text1"/>
        </w:rPr>
      </w:pPr>
      <w:r w:rsidRPr="00730C05">
        <w:rPr>
          <w:rFonts w:hint="eastAsia"/>
          <w:color w:val="000000" w:themeColor="text1"/>
        </w:rPr>
        <w:t>SH/T 1152 合成橡胶胶乳表观粘度的测定（SH/T 1152—2014，ISO 1652</w:t>
      </w:r>
      <w:r w:rsidR="00E620EF">
        <w:rPr>
          <w:rFonts w:hint="eastAsia"/>
          <w:color w:val="000000" w:themeColor="text1"/>
        </w:rPr>
        <w:t>:</w:t>
      </w:r>
      <w:r w:rsidRPr="00730C05">
        <w:rPr>
          <w:rFonts w:hint="eastAsia"/>
          <w:color w:val="000000" w:themeColor="text1"/>
        </w:rPr>
        <w:t>2011，MOD）</w:t>
      </w:r>
    </w:p>
    <w:p w14:paraId="55D26249" w14:textId="77777777" w:rsidR="00B265BC" w:rsidRPr="00730C05" w:rsidRDefault="00FD59EB" w:rsidP="00FD59EB">
      <w:pPr>
        <w:pStyle w:val="affc"/>
        <w:spacing w:before="312" w:after="312"/>
        <w:rPr>
          <w:color w:val="000000" w:themeColor="text1"/>
        </w:rPr>
      </w:pPr>
      <w:bookmarkStart w:id="44" w:name="_Toc65859027"/>
      <w:r w:rsidRPr="00730C05">
        <w:rPr>
          <w:rFonts w:hint="eastAsia"/>
          <w:color w:val="000000" w:themeColor="text1"/>
          <w:szCs w:val="21"/>
        </w:rPr>
        <w:t>术语和定义</w:t>
      </w:r>
      <w:bookmarkEnd w:id="44"/>
    </w:p>
    <w:bookmarkStart w:id="45" w:name="_Toc26986532" w:displacedByCustomXml="next"/>
    <w:bookmarkEnd w:id="45" w:displacedByCustomXml="next"/>
    <w:sdt>
      <w:sdtPr>
        <w:rPr>
          <w:color w:val="000000" w:themeColor="text1"/>
        </w:rPr>
        <w:id w:val="-1909835108"/>
        <w:placeholder>
          <w:docPart w:val="601619EFD0634AB2BCBE0E6A7D07990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3117E4A" w14:textId="77777777" w:rsidR="003C010C" w:rsidRPr="00730C05" w:rsidRDefault="00671320" w:rsidP="00BA263B">
          <w:pPr>
            <w:pStyle w:val="affff6"/>
            <w:ind w:firstLine="420"/>
            <w:rPr>
              <w:color w:val="000000" w:themeColor="text1"/>
            </w:rPr>
          </w:pPr>
          <w:r w:rsidRPr="00730C05">
            <w:rPr>
              <w:rFonts w:hint="eastAsia"/>
              <w:color w:val="000000" w:themeColor="text1"/>
            </w:rPr>
            <w:t>本文件没有需要界定的术语和定义。</w:t>
          </w:r>
        </w:p>
      </w:sdtContent>
    </w:sdt>
    <w:p w14:paraId="51268259" w14:textId="77777777" w:rsidR="000E0DA6" w:rsidRPr="00730C05" w:rsidRDefault="000E0DA6" w:rsidP="00671320">
      <w:pPr>
        <w:pStyle w:val="affc"/>
        <w:spacing w:before="312" w:after="312"/>
        <w:rPr>
          <w:color w:val="000000" w:themeColor="text1"/>
        </w:rPr>
      </w:pPr>
      <w:bookmarkStart w:id="46" w:name="_Toc63322387"/>
      <w:bookmarkStart w:id="47" w:name="_Toc63322429"/>
      <w:bookmarkStart w:id="48" w:name="_Toc63322621"/>
      <w:bookmarkStart w:id="49" w:name="_Toc65859028"/>
      <w:bookmarkEnd w:id="46"/>
      <w:bookmarkEnd w:id="47"/>
      <w:r w:rsidRPr="00730C05">
        <w:rPr>
          <w:rFonts w:hint="eastAsia"/>
          <w:color w:val="000000" w:themeColor="text1"/>
        </w:rPr>
        <w:t>原理</w:t>
      </w:r>
      <w:bookmarkEnd w:id="48"/>
      <w:bookmarkEnd w:id="49"/>
    </w:p>
    <w:p w14:paraId="4D636348" w14:textId="77777777" w:rsidR="000E0DA6" w:rsidRPr="00730C05" w:rsidRDefault="000E0DA6" w:rsidP="00671320">
      <w:pPr>
        <w:pStyle w:val="affd"/>
        <w:spacing w:before="156" w:after="156"/>
        <w:rPr>
          <w:color w:val="000000" w:themeColor="text1"/>
        </w:rPr>
      </w:pPr>
      <w:bookmarkStart w:id="50" w:name="_Toc63322388"/>
      <w:bookmarkStart w:id="51" w:name="_Toc63322430"/>
      <w:bookmarkStart w:id="52" w:name="_Toc63322622"/>
      <w:bookmarkStart w:id="53" w:name="_Toc65859029"/>
      <w:bookmarkEnd w:id="50"/>
      <w:bookmarkEnd w:id="51"/>
      <w:r w:rsidRPr="00730C05">
        <w:rPr>
          <w:rFonts w:hint="eastAsia"/>
          <w:color w:val="000000" w:themeColor="text1"/>
        </w:rPr>
        <w:t>方法A</w:t>
      </w:r>
      <w:bookmarkEnd w:id="52"/>
      <w:bookmarkEnd w:id="53"/>
    </w:p>
    <w:p w14:paraId="78E48E8E" w14:textId="77777777" w:rsidR="000E0DA6" w:rsidRPr="00730C05" w:rsidRDefault="000E0DA6" w:rsidP="000E0DA6">
      <w:pPr>
        <w:pStyle w:val="afffffffffff6"/>
        <w:rPr>
          <w:color w:val="000000" w:themeColor="text1"/>
          <w:kern w:val="2"/>
        </w:rPr>
      </w:pPr>
      <w:r w:rsidRPr="00730C05">
        <w:rPr>
          <w:rFonts w:hint="eastAsia"/>
          <w:color w:val="000000" w:themeColor="text1"/>
          <w:kern w:val="2"/>
        </w:rPr>
        <w:t>方法A适用于黏度小于200</w:t>
      </w:r>
      <w:r w:rsidR="00B45028" w:rsidRPr="00730C05">
        <w:rPr>
          <w:color w:val="000000" w:themeColor="text1"/>
          <w:kern w:val="2"/>
        </w:rPr>
        <w:t> </w:t>
      </w:r>
      <w:proofErr w:type="spellStart"/>
      <w:r w:rsidRPr="00730C05">
        <w:rPr>
          <w:rFonts w:cs="Times New Roman"/>
          <w:color w:val="000000" w:themeColor="text1"/>
          <w:kern w:val="2"/>
        </w:rPr>
        <w:t>mPa</w:t>
      </w:r>
      <w:r w:rsidRPr="00730C05">
        <w:rPr>
          <w:rFonts w:cs="Times New Roman"/>
          <w:color w:val="000000" w:themeColor="text1"/>
        </w:rPr>
        <w:t>·</w:t>
      </w:r>
      <w:r w:rsidRPr="00730C05">
        <w:rPr>
          <w:rFonts w:cs="Times New Roman"/>
          <w:color w:val="000000" w:themeColor="text1"/>
          <w:kern w:val="2"/>
        </w:rPr>
        <w:t>s</w:t>
      </w:r>
      <w:proofErr w:type="spellEnd"/>
      <w:r w:rsidRPr="00730C05">
        <w:rPr>
          <w:rFonts w:hint="eastAsia"/>
          <w:color w:val="000000" w:themeColor="text1"/>
          <w:kern w:val="2"/>
        </w:rPr>
        <w:t>的天然胶乳和合成胶乳。为此，应将胶乳用水稀释，使其总固体含量（质量分数）为40%。如有必要，总固体含量应进一步降低，以确保其黏度在规定值之内。</w:t>
      </w:r>
    </w:p>
    <w:p w14:paraId="733DCFC6" w14:textId="290CC193" w:rsidR="000E0DA6" w:rsidRPr="00730C05" w:rsidRDefault="000E0DA6" w:rsidP="000E0DA6">
      <w:pPr>
        <w:pStyle w:val="afffffffffff6"/>
        <w:rPr>
          <w:color w:val="000000" w:themeColor="text1"/>
        </w:rPr>
      </w:pPr>
      <w:r w:rsidRPr="00730C05">
        <w:rPr>
          <w:rFonts w:hint="eastAsia"/>
          <w:color w:val="000000" w:themeColor="text1"/>
        </w:rPr>
        <w:t>将悬挂在“Du Noüy”型张力仪上的水平细金属丝环浸入被试验的</w:t>
      </w:r>
      <w:r w:rsidR="000C628D" w:rsidRPr="00730C05">
        <w:rPr>
          <w:rFonts w:hint="eastAsia"/>
          <w:color w:val="000000" w:themeColor="text1"/>
        </w:rPr>
        <w:t>胶乳</w:t>
      </w:r>
      <w:r w:rsidRPr="00730C05">
        <w:rPr>
          <w:rFonts w:hint="eastAsia"/>
          <w:color w:val="000000" w:themeColor="text1"/>
        </w:rPr>
        <w:t>中，然后慢慢拉出来。恰好在环离开</w:t>
      </w:r>
      <w:r w:rsidR="000C628D" w:rsidRPr="00730C05">
        <w:rPr>
          <w:rFonts w:hint="eastAsia"/>
          <w:color w:val="000000" w:themeColor="text1"/>
        </w:rPr>
        <w:t>胶乳</w:t>
      </w:r>
      <w:r w:rsidRPr="00730C05">
        <w:rPr>
          <w:rFonts w:hint="eastAsia"/>
          <w:color w:val="000000" w:themeColor="text1"/>
        </w:rPr>
        <w:t>液面之前，所需要的力最大。这个力可用扭力天平、感应测量仪或其他适当的测量装置测定。</w:t>
      </w:r>
    </w:p>
    <w:p w14:paraId="2558D83E" w14:textId="77777777" w:rsidR="000E0DA6" w:rsidRPr="00730C05" w:rsidRDefault="000E0DA6" w:rsidP="00671320">
      <w:pPr>
        <w:pStyle w:val="affd"/>
        <w:spacing w:before="156" w:after="156"/>
        <w:rPr>
          <w:color w:val="000000" w:themeColor="text1"/>
        </w:rPr>
      </w:pPr>
      <w:bookmarkStart w:id="54" w:name="_Toc63322389"/>
      <w:bookmarkStart w:id="55" w:name="_Toc63322431"/>
      <w:bookmarkStart w:id="56" w:name="_Toc63322623"/>
      <w:bookmarkStart w:id="57" w:name="_Toc65859030"/>
      <w:bookmarkEnd w:id="54"/>
      <w:bookmarkEnd w:id="55"/>
      <w:r w:rsidRPr="00730C05">
        <w:rPr>
          <w:rFonts w:hint="eastAsia"/>
          <w:color w:val="000000" w:themeColor="text1"/>
        </w:rPr>
        <w:t>方法B</w:t>
      </w:r>
      <w:bookmarkEnd w:id="56"/>
      <w:bookmarkEnd w:id="57"/>
    </w:p>
    <w:p w14:paraId="5C6C78FF" w14:textId="187E6F3E" w:rsidR="000E0DA6" w:rsidRPr="00730C05" w:rsidRDefault="000E0DA6" w:rsidP="000E0DA6">
      <w:pPr>
        <w:pStyle w:val="afffffffffff6"/>
        <w:rPr>
          <w:color w:val="000000" w:themeColor="text1"/>
        </w:rPr>
      </w:pPr>
      <w:r w:rsidRPr="00730C05">
        <w:rPr>
          <w:rFonts w:hint="eastAsia"/>
          <w:color w:val="000000" w:themeColor="text1"/>
        </w:rPr>
        <w:lastRenderedPageBreak/>
        <w:t>当吊在Wilhelmy型表面张力仪上的铂金板底部与</w:t>
      </w:r>
      <w:r w:rsidR="003E529A" w:rsidRPr="00730C05">
        <w:rPr>
          <w:rFonts w:hint="eastAsia"/>
          <w:color w:val="000000" w:themeColor="text1"/>
        </w:rPr>
        <w:t>胶乳</w:t>
      </w:r>
      <w:r w:rsidRPr="00730C05">
        <w:rPr>
          <w:rFonts w:hint="eastAsia"/>
          <w:color w:val="000000" w:themeColor="text1"/>
        </w:rPr>
        <w:t>液面接触时，铂金板会受到</w:t>
      </w:r>
      <w:r w:rsidR="00646AD8" w:rsidRPr="00730C05">
        <w:rPr>
          <w:rFonts w:hint="eastAsia"/>
          <w:color w:val="000000" w:themeColor="text1"/>
        </w:rPr>
        <w:t>胶乳</w:t>
      </w:r>
      <w:r w:rsidRPr="00730C05">
        <w:rPr>
          <w:rFonts w:hint="eastAsia"/>
          <w:color w:val="000000" w:themeColor="text1"/>
        </w:rPr>
        <w:t>向下的表面张力作用。仪器向铂金板施加向上的垂直力使铂金</w:t>
      </w:r>
      <w:proofErr w:type="gramStart"/>
      <w:r w:rsidRPr="00730C05">
        <w:rPr>
          <w:rFonts w:hint="eastAsia"/>
          <w:color w:val="000000" w:themeColor="text1"/>
        </w:rPr>
        <w:t>板达到</w:t>
      </w:r>
      <w:proofErr w:type="gramEnd"/>
      <w:r w:rsidRPr="00730C05">
        <w:rPr>
          <w:rFonts w:hint="eastAsia"/>
          <w:color w:val="000000" w:themeColor="text1"/>
        </w:rPr>
        <w:t>受力平衡，通过</w:t>
      </w:r>
      <w:proofErr w:type="gramStart"/>
      <w:r w:rsidRPr="00730C05">
        <w:rPr>
          <w:rFonts w:hint="eastAsia"/>
          <w:color w:val="000000" w:themeColor="text1"/>
        </w:rPr>
        <w:t>测定此</w:t>
      </w:r>
      <w:proofErr w:type="gramEnd"/>
      <w:r w:rsidRPr="00730C05">
        <w:rPr>
          <w:rFonts w:hint="eastAsia"/>
          <w:color w:val="000000" w:themeColor="text1"/>
        </w:rPr>
        <w:t>垂直力来计算</w:t>
      </w:r>
      <w:r w:rsidR="003E529A" w:rsidRPr="00730C05">
        <w:rPr>
          <w:rFonts w:hint="eastAsia"/>
          <w:color w:val="000000" w:themeColor="text1"/>
        </w:rPr>
        <w:t>胶乳</w:t>
      </w:r>
      <w:r w:rsidRPr="00730C05">
        <w:rPr>
          <w:rFonts w:hint="eastAsia"/>
          <w:color w:val="000000" w:themeColor="text1"/>
        </w:rPr>
        <w:t>的表面张力。</w:t>
      </w:r>
    </w:p>
    <w:p w14:paraId="7F6665F1" w14:textId="6AA4D5AD" w:rsidR="00E620EF" w:rsidRDefault="000E0DA6" w:rsidP="00E620EF">
      <w:pPr>
        <w:pStyle w:val="affc"/>
        <w:spacing w:before="312" w:after="312"/>
        <w:rPr>
          <w:color w:val="000000" w:themeColor="text1"/>
        </w:rPr>
      </w:pPr>
      <w:bookmarkStart w:id="58" w:name="_Toc63322390"/>
      <w:bookmarkStart w:id="59" w:name="_Toc63322432"/>
      <w:bookmarkStart w:id="60" w:name="_Toc63322624"/>
      <w:bookmarkStart w:id="61" w:name="_Toc65859031"/>
      <w:bookmarkEnd w:id="58"/>
      <w:bookmarkEnd w:id="59"/>
      <w:r w:rsidRPr="00730C05">
        <w:rPr>
          <w:rFonts w:hint="eastAsia"/>
          <w:color w:val="000000" w:themeColor="text1"/>
        </w:rPr>
        <w:t>试剂</w:t>
      </w:r>
      <w:bookmarkEnd w:id="60"/>
      <w:bookmarkEnd w:id="61"/>
    </w:p>
    <w:p w14:paraId="50A63553" w14:textId="6A793342" w:rsidR="00E620EF" w:rsidRPr="004028FC" w:rsidRDefault="00E620EF" w:rsidP="004028FC">
      <w:pPr>
        <w:pStyle w:val="affff6"/>
        <w:ind w:firstLine="420"/>
      </w:pPr>
      <w:r w:rsidRPr="00E620EF">
        <w:rPr>
          <w:rFonts w:hint="eastAsia"/>
        </w:rPr>
        <w:t>仅使用确认的分析纯试剂以及蒸馏水或纯度与之相当的水。</w:t>
      </w:r>
    </w:p>
    <w:p w14:paraId="3F1BBE80" w14:textId="77777777" w:rsidR="000E0DA6" w:rsidRPr="00730C05" w:rsidRDefault="000E0DA6" w:rsidP="00671320">
      <w:pPr>
        <w:pStyle w:val="affd"/>
        <w:spacing w:before="156" w:after="156"/>
        <w:rPr>
          <w:rFonts w:ascii="宋体"/>
          <w:color w:val="000000" w:themeColor="text1"/>
        </w:rPr>
      </w:pPr>
      <w:bookmarkStart w:id="62" w:name="_Toc63322391"/>
      <w:bookmarkStart w:id="63" w:name="_Toc63322433"/>
      <w:bookmarkStart w:id="64" w:name="_Toc63322625"/>
      <w:bookmarkStart w:id="65" w:name="_Toc65859032"/>
      <w:bookmarkEnd w:id="62"/>
      <w:bookmarkEnd w:id="63"/>
      <w:r w:rsidRPr="00730C05">
        <w:rPr>
          <w:rFonts w:hint="eastAsia"/>
          <w:color w:val="000000" w:themeColor="text1"/>
        </w:rPr>
        <w:t>水</w:t>
      </w:r>
      <w:bookmarkEnd w:id="64"/>
      <w:bookmarkEnd w:id="65"/>
    </w:p>
    <w:p w14:paraId="266811B6" w14:textId="77777777" w:rsidR="000E0DA6" w:rsidRPr="00730C05" w:rsidRDefault="000E0DA6" w:rsidP="000E0DA6">
      <w:pPr>
        <w:pStyle w:val="afffffffffff6"/>
        <w:rPr>
          <w:color w:val="000000" w:themeColor="text1"/>
          <w:kern w:val="2"/>
        </w:rPr>
      </w:pPr>
      <w:r w:rsidRPr="00730C05">
        <w:rPr>
          <w:rFonts w:hint="eastAsia"/>
          <w:color w:val="000000" w:themeColor="text1"/>
          <w:kern w:val="2"/>
        </w:rPr>
        <w:t>GB/T 6682</w:t>
      </w:r>
      <w:r w:rsidR="004868DC" w:rsidRPr="00730C05">
        <w:rPr>
          <w:rFonts w:hint="eastAsia"/>
          <w:color w:val="000000" w:themeColor="text1"/>
          <w:kern w:val="2"/>
        </w:rPr>
        <w:t>，</w:t>
      </w:r>
      <w:r w:rsidRPr="00730C05">
        <w:rPr>
          <w:rFonts w:hint="eastAsia"/>
          <w:color w:val="000000" w:themeColor="text1"/>
          <w:kern w:val="2"/>
        </w:rPr>
        <w:t>三级</w:t>
      </w:r>
      <w:r w:rsidR="004868DC" w:rsidRPr="00730C05">
        <w:rPr>
          <w:rFonts w:hint="eastAsia"/>
          <w:color w:val="000000" w:themeColor="text1"/>
          <w:kern w:val="2"/>
        </w:rPr>
        <w:t>，无二氧化碳</w:t>
      </w:r>
      <w:r w:rsidRPr="00730C05">
        <w:rPr>
          <w:rFonts w:hint="eastAsia"/>
          <w:color w:val="000000" w:themeColor="text1"/>
          <w:kern w:val="2"/>
        </w:rPr>
        <w:t>。</w:t>
      </w:r>
    </w:p>
    <w:p w14:paraId="017C4B76" w14:textId="2E2443E8" w:rsidR="000E0DA6" w:rsidRPr="00730C05" w:rsidRDefault="000E0DA6" w:rsidP="00E620EF">
      <w:pPr>
        <w:pStyle w:val="affd"/>
        <w:spacing w:before="156" w:after="156"/>
        <w:rPr>
          <w:color w:val="000000" w:themeColor="text1"/>
        </w:rPr>
      </w:pPr>
      <w:bookmarkStart w:id="66" w:name="_Toc63322392"/>
      <w:bookmarkStart w:id="67" w:name="_Toc63322434"/>
      <w:bookmarkStart w:id="68" w:name="_Toc63322626"/>
      <w:bookmarkStart w:id="69" w:name="_Toc65859033"/>
      <w:bookmarkEnd w:id="66"/>
      <w:bookmarkEnd w:id="67"/>
      <w:r w:rsidRPr="00730C05">
        <w:rPr>
          <w:rFonts w:hint="eastAsia"/>
          <w:color w:val="000000" w:themeColor="text1"/>
        </w:rPr>
        <w:t>甲苯</w:t>
      </w:r>
      <w:bookmarkEnd w:id="68"/>
      <w:bookmarkEnd w:id="69"/>
      <w:r w:rsidR="00E620EF" w:rsidRPr="00E620EF">
        <w:rPr>
          <w:rFonts w:hint="eastAsia"/>
          <w:color w:val="000000" w:themeColor="text1"/>
        </w:rPr>
        <w:t xml:space="preserve">（CAS </w:t>
      </w:r>
      <w:r w:rsidR="00165BC3" w:rsidRPr="00165BC3">
        <w:rPr>
          <w:color w:val="000000" w:themeColor="text1"/>
        </w:rPr>
        <w:t>108-88-3</w:t>
      </w:r>
      <w:r w:rsidR="00E620EF" w:rsidRPr="00E620EF">
        <w:rPr>
          <w:rFonts w:hint="eastAsia"/>
          <w:color w:val="000000" w:themeColor="text1"/>
        </w:rPr>
        <w:t>）</w:t>
      </w:r>
    </w:p>
    <w:p w14:paraId="1867A744" w14:textId="77777777" w:rsidR="000E0DA6" w:rsidRPr="00730C05" w:rsidRDefault="000E0DA6" w:rsidP="000E0DA6">
      <w:pPr>
        <w:pStyle w:val="afffffffffff6"/>
        <w:rPr>
          <w:color w:val="000000" w:themeColor="text1"/>
        </w:rPr>
      </w:pPr>
      <w:r w:rsidRPr="00730C05">
        <w:rPr>
          <w:rFonts w:hint="eastAsia"/>
          <w:color w:val="000000" w:themeColor="text1"/>
        </w:rPr>
        <w:t>分析纯。</w:t>
      </w:r>
    </w:p>
    <w:p w14:paraId="5B88946C" w14:textId="77777777" w:rsidR="000E0DA6" w:rsidRPr="00730C05" w:rsidRDefault="000E0DA6" w:rsidP="00671320">
      <w:pPr>
        <w:pStyle w:val="affc"/>
        <w:spacing w:before="312" w:after="312"/>
        <w:rPr>
          <w:color w:val="000000" w:themeColor="text1"/>
        </w:rPr>
      </w:pPr>
      <w:bookmarkStart w:id="70" w:name="_Toc63322393"/>
      <w:bookmarkStart w:id="71" w:name="_Toc63322435"/>
      <w:bookmarkStart w:id="72" w:name="_Toc63322627"/>
      <w:bookmarkStart w:id="73" w:name="_Toc65859034"/>
      <w:bookmarkEnd w:id="70"/>
      <w:bookmarkEnd w:id="71"/>
      <w:r w:rsidRPr="00730C05">
        <w:rPr>
          <w:rFonts w:hint="eastAsia"/>
          <w:color w:val="000000" w:themeColor="text1"/>
        </w:rPr>
        <w:t>仪器</w:t>
      </w:r>
      <w:bookmarkEnd w:id="72"/>
      <w:bookmarkEnd w:id="73"/>
    </w:p>
    <w:p w14:paraId="21B2EBD5" w14:textId="77777777" w:rsidR="009C0EB4" w:rsidRPr="00730C05" w:rsidRDefault="000E0DA6">
      <w:pPr>
        <w:pStyle w:val="affd"/>
        <w:spacing w:before="156" w:after="156"/>
        <w:rPr>
          <w:color w:val="000000" w:themeColor="text1"/>
          <w:kern w:val="2"/>
        </w:rPr>
      </w:pPr>
      <w:bookmarkStart w:id="74" w:name="_Toc63322394"/>
      <w:bookmarkStart w:id="75" w:name="_Toc63322436"/>
      <w:bookmarkStart w:id="76" w:name="_Toc63322628"/>
      <w:bookmarkStart w:id="77" w:name="_Toc65859035"/>
      <w:bookmarkEnd w:id="74"/>
      <w:bookmarkEnd w:id="75"/>
      <w:r w:rsidRPr="00730C05">
        <w:rPr>
          <w:rFonts w:hint="eastAsia"/>
          <w:color w:val="000000" w:themeColor="text1"/>
        </w:rPr>
        <w:t>表面张力仪</w:t>
      </w:r>
      <w:bookmarkEnd w:id="76"/>
      <w:r w:rsidRPr="00730C05">
        <w:rPr>
          <w:color w:val="000000" w:themeColor="text1"/>
        </w:rPr>
        <w:t>（</w:t>
      </w:r>
      <w:r w:rsidRPr="00730C05">
        <w:rPr>
          <w:rFonts w:ascii="Times New Roman"/>
          <w:color w:val="000000" w:themeColor="text1"/>
        </w:rPr>
        <w:t xml:space="preserve">Du </w:t>
      </w:r>
      <w:proofErr w:type="spellStart"/>
      <w:r w:rsidR="00AD3950" w:rsidRPr="00730C05">
        <w:rPr>
          <w:rFonts w:ascii="Times New Roman" w:hint="eastAsia"/>
          <w:color w:val="000000" w:themeColor="text1"/>
        </w:rPr>
        <w:t>N</w:t>
      </w:r>
      <w:r w:rsidRPr="00730C05">
        <w:rPr>
          <w:rFonts w:ascii="Times New Roman"/>
          <w:color w:val="000000" w:themeColor="text1"/>
        </w:rPr>
        <w:t>oüy</w:t>
      </w:r>
      <w:proofErr w:type="spellEnd"/>
      <w:r w:rsidRPr="00730C05">
        <w:rPr>
          <w:rFonts w:hint="eastAsia"/>
          <w:color w:val="000000" w:themeColor="text1"/>
        </w:rPr>
        <w:t>型）</w:t>
      </w:r>
      <w:bookmarkEnd w:id="77"/>
      <w:r w:rsidR="005B0C7A" w:rsidRPr="00730C05">
        <w:rPr>
          <w:rFonts w:hint="eastAsia"/>
          <w:color w:val="000000" w:themeColor="text1"/>
        </w:rPr>
        <w:t>，</w:t>
      </w:r>
      <w:r w:rsidR="00EB40E3" w:rsidRPr="00730C05">
        <w:rPr>
          <w:rFonts w:ascii="宋体" w:eastAsia="宋体" w:hAnsi="宋体" w:hint="eastAsia"/>
          <w:color w:val="000000" w:themeColor="text1"/>
          <w:kern w:val="2"/>
        </w:rPr>
        <w:t>配有公称圆周为</w:t>
      </w:r>
      <w:r w:rsidR="00EB40E3" w:rsidRPr="00730C05">
        <w:rPr>
          <w:rFonts w:ascii="宋体" w:eastAsia="宋体" w:hAnsi="宋体"/>
          <w:color w:val="000000" w:themeColor="text1"/>
          <w:kern w:val="2"/>
        </w:rPr>
        <w:t>60</w:t>
      </w:r>
      <w:bookmarkStart w:id="78" w:name="_Hlk66719527"/>
      <w:r w:rsidR="00ED2EDA" w:rsidRPr="00730C05">
        <w:rPr>
          <w:rFonts w:ascii="宋体" w:eastAsia="宋体" w:hAnsi="宋体"/>
          <w:color w:val="000000" w:themeColor="text1"/>
          <w:kern w:val="2"/>
        </w:rPr>
        <w:t> </w:t>
      </w:r>
      <w:bookmarkEnd w:id="78"/>
      <w:r w:rsidR="00EB40E3" w:rsidRPr="00730C05">
        <w:rPr>
          <w:rFonts w:ascii="宋体" w:eastAsia="宋体" w:hAnsi="宋体"/>
          <w:color w:val="000000" w:themeColor="text1"/>
          <w:kern w:val="2"/>
        </w:rPr>
        <w:t>mm或40</w:t>
      </w:r>
      <w:bookmarkStart w:id="79" w:name="_Hlk66722081"/>
      <w:r w:rsidR="00ED2EDA" w:rsidRPr="00730C05">
        <w:rPr>
          <w:rFonts w:ascii="宋体" w:eastAsia="宋体" w:hAnsi="宋体"/>
          <w:color w:val="000000" w:themeColor="text1"/>
          <w:kern w:val="2"/>
        </w:rPr>
        <w:t> </w:t>
      </w:r>
      <w:bookmarkEnd w:id="79"/>
      <w:r w:rsidR="00EB40E3" w:rsidRPr="00730C05">
        <w:rPr>
          <w:rFonts w:ascii="宋体" w:eastAsia="宋体" w:hAnsi="宋体"/>
          <w:color w:val="000000" w:themeColor="text1"/>
          <w:kern w:val="2"/>
        </w:rPr>
        <w:t>mm（内半径分别相当于9.55</w:t>
      </w:r>
      <w:r w:rsidR="00ED2EDA" w:rsidRPr="00730C05">
        <w:rPr>
          <w:rFonts w:ascii="宋体" w:eastAsia="宋体" w:hAnsi="宋体"/>
          <w:color w:val="000000" w:themeColor="text1"/>
          <w:kern w:val="2"/>
        </w:rPr>
        <w:t> </w:t>
      </w:r>
      <w:r w:rsidR="00EB40E3" w:rsidRPr="00730C05">
        <w:rPr>
          <w:rFonts w:ascii="宋体" w:eastAsia="宋体" w:hAnsi="宋体"/>
          <w:color w:val="000000" w:themeColor="text1"/>
          <w:kern w:val="2"/>
        </w:rPr>
        <w:t>mm或6.37</w:t>
      </w:r>
      <w:r w:rsidR="00045BA7" w:rsidRPr="00730C05">
        <w:rPr>
          <w:rFonts w:ascii="宋体" w:eastAsia="宋体" w:hAnsi="宋体"/>
          <w:color w:val="000000" w:themeColor="text1"/>
          <w:kern w:val="2"/>
        </w:rPr>
        <w:t> </w:t>
      </w:r>
      <w:r w:rsidR="00EB40E3" w:rsidRPr="00730C05">
        <w:rPr>
          <w:rFonts w:ascii="宋体" w:eastAsia="宋体" w:hAnsi="宋体"/>
          <w:color w:val="000000" w:themeColor="text1"/>
          <w:kern w:val="2"/>
        </w:rPr>
        <w:t>mm）的</w:t>
      </w:r>
      <w:proofErr w:type="gramStart"/>
      <w:r w:rsidR="00EB40E3" w:rsidRPr="00730C05">
        <w:rPr>
          <w:rFonts w:ascii="宋体" w:eastAsia="宋体" w:hAnsi="宋体" w:hint="eastAsia"/>
          <w:color w:val="000000" w:themeColor="text1"/>
          <w:kern w:val="2"/>
        </w:rPr>
        <w:t>铂金或铂</w:t>
      </w:r>
      <w:proofErr w:type="gramEnd"/>
      <w:r w:rsidR="00EB40E3" w:rsidRPr="00730C05">
        <w:rPr>
          <w:rFonts w:ascii="宋体" w:eastAsia="宋体" w:hAnsi="宋体"/>
          <w:color w:val="000000" w:themeColor="text1"/>
          <w:kern w:val="2"/>
        </w:rPr>
        <w:t>-铱合金环，制作金属环的金属丝的</w:t>
      </w:r>
      <w:r w:rsidR="00EB40E3" w:rsidRPr="00730C05">
        <w:rPr>
          <w:rFonts w:ascii="宋体" w:eastAsia="宋体" w:hAnsi="宋体" w:hint="eastAsia"/>
          <w:color w:val="000000" w:themeColor="text1"/>
          <w:kern w:val="2"/>
        </w:rPr>
        <w:t>公称半径为</w:t>
      </w:r>
      <w:r w:rsidR="00EB40E3" w:rsidRPr="00730C05">
        <w:rPr>
          <w:rFonts w:ascii="宋体" w:eastAsia="宋体" w:hAnsi="宋体"/>
          <w:color w:val="000000" w:themeColor="text1"/>
          <w:kern w:val="2"/>
        </w:rPr>
        <w:t>0.185</w:t>
      </w:r>
      <w:r w:rsidR="00045BA7" w:rsidRPr="00730C05">
        <w:rPr>
          <w:rFonts w:ascii="宋体" w:eastAsia="宋体" w:hAnsi="宋体"/>
          <w:color w:val="000000" w:themeColor="text1"/>
          <w:kern w:val="2"/>
        </w:rPr>
        <w:t> </w:t>
      </w:r>
      <w:r w:rsidR="00EB40E3" w:rsidRPr="00730C05">
        <w:rPr>
          <w:rFonts w:ascii="宋体" w:eastAsia="宋体" w:hAnsi="宋体"/>
          <w:color w:val="000000" w:themeColor="text1"/>
          <w:kern w:val="2"/>
        </w:rPr>
        <w:t>mm。</w:t>
      </w:r>
    </w:p>
    <w:p w14:paraId="680E1E72" w14:textId="77777777" w:rsidR="009C0EB4" w:rsidRPr="00730C05" w:rsidRDefault="000E0DA6">
      <w:pPr>
        <w:pStyle w:val="affd"/>
        <w:spacing w:before="156" w:after="156"/>
        <w:rPr>
          <w:rFonts w:ascii="宋体" w:hAnsi="宋体"/>
          <w:color w:val="000000" w:themeColor="text1"/>
          <w:kern w:val="2"/>
        </w:rPr>
      </w:pPr>
      <w:bookmarkStart w:id="80" w:name="_Toc63322395"/>
      <w:bookmarkStart w:id="81" w:name="_Toc63322437"/>
      <w:bookmarkStart w:id="82" w:name="_Toc63322629"/>
      <w:bookmarkStart w:id="83" w:name="_Toc65859036"/>
      <w:bookmarkEnd w:id="80"/>
      <w:bookmarkEnd w:id="81"/>
      <w:r w:rsidRPr="00730C05">
        <w:rPr>
          <w:rFonts w:hint="eastAsia"/>
          <w:color w:val="000000" w:themeColor="text1"/>
        </w:rPr>
        <w:t>表面张力仪（</w:t>
      </w:r>
      <w:bookmarkEnd w:id="82"/>
      <w:r w:rsidRPr="00730C05">
        <w:rPr>
          <w:color w:val="000000" w:themeColor="text1"/>
        </w:rPr>
        <w:t>Wilhelmy</w:t>
      </w:r>
      <w:r w:rsidRPr="00730C05">
        <w:rPr>
          <w:rFonts w:hint="eastAsia"/>
          <w:color w:val="000000" w:themeColor="text1"/>
        </w:rPr>
        <w:t>型）</w:t>
      </w:r>
      <w:bookmarkEnd w:id="83"/>
      <w:r w:rsidR="005B0C7A" w:rsidRPr="00730C05">
        <w:rPr>
          <w:rFonts w:hint="eastAsia"/>
          <w:color w:val="000000" w:themeColor="text1"/>
        </w:rPr>
        <w:t>，</w:t>
      </w:r>
      <w:r w:rsidR="00EB40E3" w:rsidRPr="00730C05">
        <w:rPr>
          <w:rFonts w:ascii="宋体" w:eastAsia="宋体" w:hAnsi="宋体" w:hint="eastAsia"/>
          <w:color w:val="000000" w:themeColor="text1"/>
        </w:rPr>
        <w:t>配有</w:t>
      </w:r>
      <w:proofErr w:type="gramStart"/>
      <w:r w:rsidR="00EB40E3" w:rsidRPr="00730C05">
        <w:rPr>
          <w:rFonts w:ascii="宋体" w:eastAsia="宋体" w:hAnsi="宋体" w:hint="eastAsia"/>
          <w:color w:val="000000" w:themeColor="text1"/>
        </w:rPr>
        <w:t>铂或铂</w:t>
      </w:r>
      <w:proofErr w:type="gramEnd"/>
      <w:r w:rsidR="00EB40E3" w:rsidRPr="00730C05">
        <w:rPr>
          <w:rFonts w:ascii="宋体" w:eastAsia="宋体" w:hAnsi="宋体"/>
          <w:color w:val="000000" w:themeColor="text1"/>
        </w:rPr>
        <w:t>/铱合金制成的平薄板，尺寸与表面张力仪相匹配。</w:t>
      </w:r>
    </w:p>
    <w:p w14:paraId="00B2F3FA" w14:textId="457E5844" w:rsidR="009C0EB4" w:rsidRPr="00730C05" w:rsidRDefault="000E0DA6">
      <w:pPr>
        <w:pStyle w:val="affd"/>
        <w:spacing w:before="156" w:after="156"/>
        <w:rPr>
          <w:rFonts w:ascii="宋体" w:hAnsi="宋体"/>
          <w:color w:val="000000" w:themeColor="text1"/>
          <w:kern w:val="2"/>
        </w:rPr>
      </w:pPr>
      <w:bookmarkStart w:id="84" w:name="_Toc63322396"/>
      <w:bookmarkStart w:id="85" w:name="_Toc63322438"/>
      <w:bookmarkStart w:id="86" w:name="_Toc63322630"/>
      <w:bookmarkStart w:id="87" w:name="_Toc65859037"/>
      <w:bookmarkEnd w:id="84"/>
      <w:bookmarkEnd w:id="85"/>
      <w:r w:rsidRPr="00730C05">
        <w:rPr>
          <w:rFonts w:hint="eastAsia"/>
          <w:color w:val="000000" w:themeColor="text1"/>
        </w:rPr>
        <w:t>玻璃</w:t>
      </w:r>
      <w:bookmarkEnd w:id="86"/>
      <w:r w:rsidRPr="00730C05">
        <w:rPr>
          <w:rFonts w:hint="eastAsia"/>
          <w:color w:val="000000" w:themeColor="text1"/>
        </w:rPr>
        <w:t>器皿</w:t>
      </w:r>
      <w:bookmarkEnd w:id="87"/>
      <w:r w:rsidR="005B0C7A" w:rsidRPr="00730C05">
        <w:rPr>
          <w:rFonts w:hint="eastAsia"/>
          <w:color w:val="000000" w:themeColor="text1"/>
        </w:rPr>
        <w:t>，</w:t>
      </w:r>
      <w:r w:rsidR="00EB40E3" w:rsidRPr="00730C05">
        <w:rPr>
          <w:rFonts w:ascii="宋体" w:eastAsia="宋体" w:hAnsi="宋体" w:hint="eastAsia"/>
          <w:color w:val="000000" w:themeColor="text1"/>
        </w:rPr>
        <w:t>容量约</w:t>
      </w:r>
      <w:r w:rsidR="00EB40E3" w:rsidRPr="00730C05">
        <w:rPr>
          <w:rFonts w:ascii="宋体" w:eastAsia="宋体" w:hAnsi="宋体"/>
          <w:color w:val="000000" w:themeColor="text1"/>
        </w:rPr>
        <w:t>50</w:t>
      </w:r>
      <w:r w:rsidR="00ED2EDA" w:rsidRPr="00730C05">
        <w:rPr>
          <w:rFonts w:ascii="宋体" w:eastAsia="宋体" w:hAnsi="宋体"/>
          <w:color w:val="000000" w:themeColor="text1"/>
          <w:kern w:val="2"/>
        </w:rPr>
        <w:t> </w:t>
      </w:r>
      <w:r w:rsidR="00EB40E3" w:rsidRPr="00730C05">
        <w:rPr>
          <w:rFonts w:ascii="宋体" w:eastAsia="宋体" w:hAnsi="宋体"/>
          <w:color w:val="000000" w:themeColor="text1"/>
        </w:rPr>
        <w:t>m</w:t>
      </w:r>
      <w:r w:rsidR="000E0BB8" w:rsidRPr="00730C05">
        <w:rPr>
          <w:rFonts w:ascii="宋体" w:eastAsia="宋体" w:hAnsi="宋体"/>
          <w:color w:val="000000" w:themeColor="text1"/>
        </w:rPr>
        <w:t>L</w:t>
      </w:r>
      <w:r w:rsidR="00EB40E3" w:rsidRPr="00730C05">
        <w:rPr>
          <w:rFonts w:ascii="宋体" w:eastAsia="宋体" w:hAnsi="宋体"/>
          <w:color w:val="000000" w:themeColor="text1"/>
        </w:rPr>
        <w:t>，内径至少为45</w:t>
      </w:r>
      <w:bookmarkStart w:id="88" w:name="_Hlk66719625"/>
      <w:r w:rsidR="00ED2EDA" w:rsidRPr="00730C05">
        <w:rPr>
          <w:rFonts w:ascii="宋体" w:eastAsia="宋体" w:hAnsi="宋体"/>
          <w:color w:val="000000" w:themeColor="text1"/>
          <w:kern w:val="2"/>
        </w:rPr>
        <w:t> </w:t>
      </w:r>
      <w:bookmarkEnd w:id="88"/>
      <w:r w:rsidR="00EB40E3" w:rsidRPr="00730C05">
        <w:rPr>
          <w:rFonts w:ascii="宋体" w:eastAsia="宋体" w:hAnsi="宋体"/>
          <w:color w:val="000000" w:themeColor="text1"/>
        </w:rPr>
        <w:t>mm或</w:t>
      </w:r>
      <w:r w:rsidR="00EB40E3" w:rsidRPr="00730C05">
        <w:rPr>
          <w:rFonts w:ascii="宋体" w:eastAsia="宋体" w:hAnsi="宋体" w:hint="eastAsia"/>
          <w:color w:val="000000" w:themeColor="text1"/>
        </w:rPr>
        <w:t>与表面张力仪</w:t>
      </w:r>
      <w:proofErr w:type="gramStart"/>
      <w:r w:rsidR="00EB40E3" w:rsidRPr="00730C05">
        <w:rPr>
          <w:rFonts w:ascii="宋体" w:eastAsia="宋体" w:hAnsi="宋体" w:hint="eastAsia"/>
          <w:color w:val="000000" w:themeColor="text1"/>
        </w:rPr>
        <w:t>恒温槽相匹配</w:t>
      </w:r>
      <w:proofErr w:type="gramEnd"/>
      <w:r w:rsidR="00EB40E3" w:rsidRPr="00730C05">
        <w:rPr>
          <w:rFonts w:ascii="宋体" w:eastAsia="宋体" w:hAnsi="宋体" w:hint="eastAsia"/>
          <w:color w:val="000000" w:themeColor="text1"/>
        </w:rPr>
        <w:t>。</w:t>
      </w:r>
    </w:p>
    <w:p w14:paraId="6C467B42" w14:textId="77777777" w:rsidR="009C0EB4" w:rsidRPr="00730C05" w:rsidRDefault="000E0DA6">
      <w:pPr>
        <w:pStyle w:val="affd"/>
        <w:spacing w:before="156" w:after="156"/>
        <w:rPr>
          <w:color w:val="000000" w:themeColor="text1"/>
        </w:rPr>
      </w:pPr>
      <w:bookmarkStart w:id="89" w:name="_Toc63322397"/>
      <w:bookmarkStart w:id="90" w:name="_Toc63322439"/>
      <w:bookmarkStart w:id="91" w:name="_Toc63322631"/>
      <w:bookmarkStart w:id="92" w:name="_Toc65859038"/>
      <w:bookmarkEnd w:id="89"/>
      <w:bookmarkEnd w:id="90"/>
      <w:r w:rsidRPr="00730C05">
        <w:rPr>
          <w:rFonts w:hint="eastAsia"/>
          <w:color w:val="000000" w:themeColor="text1"/>
        </w:rPr>
        <w:t>恒温</w:t>
      </w:r>
      <w:bookmarkEnd w:id="91"/>
      <w:r w:rsidRPr="00730C05">
        <w:rPr>
          <w:rFonts w:hint="eastAsia"/>
          <w:color w:val="000000" w:themeColor="text1"/>
        </w:rPr>
        <w:t>浴</w:t>
      </w:r>
      <w:r w:rsidR="00AD3950" w:rsidRPr="00730C05">
        <w:rPr>
          <w:rFonts w:hint="eastAsia"/>
          <w:color w:val="000000" w:themeColor="text1"/>
        </w:rPr>
        <w:t>，</w:t>
      </w:r>
      <w:r w:rsidR="00EB40E3" w:rsidRPr="00730C05">
        <w:rPr>
          <w:rFonts w:ascii="宋体" w:hAnsi="宋体" w:hint="eastAsia"/>
          <w:color w:val="000000" w:themeColor="text1"/>
        </w:rPr>
        <w:t>或其他调温装置</w:t>
      </w:r>
      <w:bookmarkEnd w:id="92"/>
      <w:r w:rsidR="00EB40E3" w:rsidRPr="00730C05">
        <w:rPr>
          <w:rFonts w:ascii="宋体" w:hAnsi="宋体" w:hint="eastAsia"/>
          <w:color w:val="000000" w:themeColor="text1"/>
        </w:rPr>
        <w:t>，</w:t>
      </w:r>
      <w:r w:rsidR="00EB40E3" w:rsidRPr="00730C05">
        <w:rPr>
          <w:rFonts w:ascii="宋体" w:eastAsia="宋体" w:hAnsi="宋体" w:hint="eastAsia"/>
          <w:color w:val="000000" w:themeColor="text1"/>
        </w:rPr>
        <w:t>能将试样温度调节到</w:t>
      </w:r>
      <w:r w:rsidR="00EB40E3" w:rsidRPr="00730C05">
        <w:rPr>
          <w:rFonts w:ascii="宋体" w:eastAsia="宋体" w:hAnsi="宋体"/>
          <w:color w:val="000000" w:themeColor="text1"/>
        </w:rPr>
        <w:t>23</w:t>
      </w:r>
      <w:r w:rsidR="00ED2EDA" w:rsidRPr="00730C05">
        <w:rPr>
          <w:rFonts w:ascii="宋体" w:eastAsia="宋体" w:hAnsi="宋体"/>
          <w:color w:val="000000" w:themeColor="text1"/>
          <w:kern w:val="2"/>
        </w:rPr>
        <w:t> </w:t>
      </w:r>
      <w:r w:rsidR="00EB40E3" w:rsidRPr="00730C05">
        <w:rPr>
          <w:rFonts w:ascii="宋体" w:eastAsia="宋体" w:hAnsi="宋体" w:hint="eastAsia"/>
          <w:color w:val="000000" w:themeColor="text1"/>
        </w:rPr>
        <w:t>℃±</w:t>
      </w:r>
      <w:r w:rsidR="00EB40E3" w:rsidRPr="00730C05">
        <w:rPr>
          <w:rFonts w:ascii="宋体" w:eastAsia="宋体" w:hAnsi="宋体"/>
          <w:color w:val="000000" w:themeColor="text1"/>
        </w:rPr>
        <w:t>1</w:t>
      </w:r>
      <w:r w:rsidR="00ED2EDA" w:rsidRPr="00730C05">
        <w:rPr>
          <w:rFonts w:ascii="宋体" w:eastAsia="宋体" w:hAnsi="宋体"/>
          <w:color w:val="000000" w:themeColor="text1"/>
          <w:kern w:val="2"/>
        </w:rPr>
        <w:t> </w:t>
      </w:r>
      <w:r w:rsidR="00EB40E3" w:rsidRPr="00730C05">
        <w:rPr>
          <w:rFonts w:ascii="宋体" w:eastAsia="宋体" w:hAnsi="宋体" w:hint="eastAsia"/>
          <w:color w:val="000000" w:themeColor="text1"/>
        </w:rPr>
        <w:t>℃（热带地区为</w:t>
      </w:r>
      <w:r w:rsidR="00EB40E3" w:rsidRPr="00730C05">
        <w:rPr>
          <w:rFonts w:ascii="宋体" w:eastAsia="宋体" w:hAnsi="宋体"/>
          <w:color w:val="000000" w:themeColor="text1"/>
        </w:rPr>
        <w:t>27</w:t>
      </w:r>
      <w:r w:rsidR="00ED2EDA" w:rsidRPr="00730C05">
        <w:rPr>
          <w:rFonts w:ascii="宋体" w:eastAsia="宋体" w:hAnsi="宋体"/>
          <w:color w:val="000000" w:themeColor="text1"/>
          <w:kern w:val="2"/>
        </w:rPr>
        <w:t> </w:t>
      </w:r>
      <w:r w:rsidR="00EB40E3" w:rsidRPr="00730C05">
        <w:rPr>
          <w:rFonts w:ascii="宋体" w:eastAsia="宋体" w:hAnsi="宋体" w:hint="eastAsia"/>
          <w:color w:val="000000" w:themeColor="text1"/>
        </w:rPr>
        <w:t>℃±</w:t>
      </w:r>
      <w:r w:rsidR="00EB40E3" w:rsidRPr="00730C05">
        <w:rPr>
          <w:rFonts w:ascii="宋体" w:eastAsia="宋体" w:hAnsi="宋体"/>
          <w:color w:val="000000" w:themeColor="text1"/>
        </w:rPr>
        <w:t>1</w:t>
      </w:r>
      <w:r w:rsidR="00ED2EDA" w:rsidRPr="00730C05">
        <w:rPr>
          <w:rFonts w:ascii="宋体" w:eastAsia="宋体" w:hAnsi="宋体"/>
          <w:color w:val="000000" w:themeColor="text1"/>
          <w:kern w:val="2"/>
        </w:rPr>
        <w:t> </w:t>
      </w:r>
      <w:r w:rsidR="00EB40E3" w:rsidRPr="00730C05">
        <w:rPr>
          <w:rFonts w:ascii="宋体" w:eastAsia="宋体" w:hAnsi="宋体" w:hint="eastAsia"/>
          <w:color w:val="000000" w:themeColor="text1"/>
        </w:rPr>
        <w:t>℃）。</w:t>
      </w:r>
    </w:p>
    <w:p w14:paraId="66F39114" w14:textId="77777777" w:rsidR="000E0DA6" w:rsidRPr="00730C05" w:rsidRDefault="000E0DA6" w:rsidP="00005C90">
      <w:pPr>
        <w:pStyle w:val="afffffffffff9"/>
        <w:numPr>
          <w:ilvl w:val="0"/>
          <w:numId w:val="32"/>
        </w:numPr>
        <w:rPr>
          <w:color w:val="000000" w:themeColor="text1"/>
        </w:rPr>
      </w:pPr>
      <w:r w:rsidRPr="00730C05">
        <w:rPr>
          <w:rFonts w:hint="eastAsia"/>
          <w:color w:val="000000" w:themeColor="text1"/>
        </w:rPr>
        <w:t>温度</w:t>
      </w:r>
      <w:r w:rsidRPr="00730C05">
        <w:rPr>
          <w:rFonts w:cs="Times New Roman"/>
          <w:color w:val="000000" w:themeColor="text1"/>
        </w:rPr>
        <w:t>范围在</w:t>
      </w:r>
      <w:r w:rsidRPr="00730C05">
        <w:rPr>
          <w:rFonts w:hint="eastAsia"/>
          <w:color w:val="000000" w:themeColor="text1"/>
        </w:rPr>
        <w:t>20</w:t>
      </w:r>
      <w:r w:rsidR="00767D77" w:rsidRPr="00730C05">
        <w:rPr>
          <w:rFonts w:ascii="MS Mincho" w:eastAsia="MS Mincho" w:hAnsi="MS Mincho" w:cs="MS Mincho"/>
          <w:color w:val="000000" w:themeColor="text1"/>
          <w:kern w:val="2"/>
        </w:rPr>
        <w:t> </w:t>
      </w:r>
      <w:r w:rsidRPr="00730C05">
        <w:rPr>
          <w:rFonts w:hint="eastAsia"/>
          <w:color w:val="000000" w:themeColor="text1"/>
        </w:rPr>
        <w:t>℃</w:t>
      </w:r>
      <w:r w:rsidRPr="00730C05">
        <w:rPr>
          <w:rFonts w:cs="Times New Roman"/>
          <w:color w:val="000000" w:themeColor="text1"/>
        </w:rPr>
        <w:t>～</w:t>
      </w:r>
      <w:r w:rsidRPr="00730C05">
        <w:rPr>
          <w:rFonts w:hint="eastAsia"/>
          <w:color w:val="000000" w:themeColor="text1"/>
        </w:rPr>
        <w:t>30</w:t>
      </w:r>
      <w:r w:rsidR="00767D77" w:rsidRPr="00730C05">
        <w:rPr>
          <w:color w:val="000000" w:themeColor="text1"/>
        </w:rPr>
        <w:t> </w:t>
      </w:r>
      <w:r w:rsidRPr="00730C05">
        <w:rPr>
          <w:rFonts w:hint="eastAsia"/>
          <w:color w:val="000000" w:themeColor="text1"/>
        </w:rPr>
        <w:t>℃时</w:t>
      </w:r>
      <w:r w:rsidRPr="00730C05">
        <w:rPr>
          <w:rFonts w:cs="Times New Roman"/>
          <w:color w:val="000000" w:themeColor="text1"/>
        </w:rPr>
        <w:t>，胶乳表面张力</w:t>
      </w:r>
      <w:r w:rsidRPr="00730C05">
        <w:rPr>
          <w:rFonts w:hint="eastAsia"/>
          <w:color w:val="000000" w:themeColor="text1"/>
        </w:rPr>
        <w:t>的</w:t>
      </w:r>
      <w:r w:rsidRPr="00730C05">
        <w:rPr>
          <w:rFonts w:cs="Times New Roman"/>
          <w:color w:val="000000" w:themeColor="text1"/>
        </w:rPr>
        <w:t>温度系数为</w:t>
      </w:r>
      <w:r w:rsidRPr="00730C05">
        <w:rPr>
          <w:rFonts w:hint="eastAsia"/>
          <w:color w:val="000000" w:themeColor="text1"/>
        </w:rPr>
        <w:t>每摄氏度</w:t>
      </w:r>
      <w:r w:rsidRPr="00730C05">
        <w:rPr>
          <w:rFonts w:cs="Times New Roman"/>
          <w:color w:val="000000" w:themeColor="text1"/>
        </w:rPr>
        <w:t>－</w:t>
      </w:r>
      <w:r w:rsidRPr="00730C05">
        <w:rPr>
          <w:rFonts w:hint="eastAsia"/>
          <w:color w:val="000000" w:themeColor="text1"/>
        </w:rPr>
        <w:t>0.1</w:t>
      </w:r>
      <w:r w:rsidR="00767D77" w:rsidRPr="00730C05">
        <w:rPr>
          <w:color w:val="000000" w:themeColor="text1"/>
        </w:rPr>
        <w:t> </w:t>
      </w:r>
      <w:proofErr w:type="spellStart"/>
      <w:r w:rsidRPr="00730C05">
        <w:rPr>
          <w:color w:val="000000" w:themeColor="text1"/>
        </w:rPr>
        <w:t>mN</w:t>
      </w:r>
      <w:proofErr w:type="spellEnd"/>
      <w:r w:rsidRPr="00730C05">
        <w:rPr>
          <w:color w:val="000000" w:themeColor="text1"/>
        </w:rPr>
        <w:t>/m</w:t>
      </w:r>
      <w:r w:rsidRPr="00730C05">
        <w:rPr>
          <w:rFonts w:cs="Times New Roman"/>
          <w:color w:val="000000" w:themeColor="text1"/>
        </w:rPr>
        <w:t>。</w:t>
      </w:r>
    </w:p>
    <w:p w14:paraId="2911AC9F" w14:textId="77777777" w:rsidR="009C0EB4" w:rsidRPr="00730C05" w:rsidRDefault="000E0DA6">
      <w:pPr>
        <w:pStyle w:val="affd"/>
        <w:spacing w:before="156" w:after="156"/>
        <w:rPr>
          <w:rFonts w:ascii="宋体"/>
          <w:color w:val="000000" w:themeColor="text1"/>
          <w:kern w:val="2"/>
        </w:rPr>
      </w:pPr>
      <w:bookmarkStart w:id="93" w:name="_Toc63322398"/>
      <w:bookmarkStart w:id="94" w:name="_Toc63322440"/>
      <w:bookmarkStart w:id="95" w:name="_Toc63322632"/>
      <w:bookmarkStart w:id="96" w:name="_Toc65859039"/>
      <w:bookmarkEnd w:id="93"/>
      <w:bookmarkEnd w:id="94"/>
      <w:r w:rsidRPr="00730C05">
        <w:rPr>
          <w:rFonts w:hint="eastAsia"/>
          <w:color w:val="000000" w:themeColor="text1"/>
        </w:rPr>
        <w:t>本生灯或酒精灯</w:t>
      </w:r>
      <w:bookmarkEnd w:id="95"/>
      <w:bookmarkEnd w:id="96"/>
      <w:r w:rsidR="005B0C7A" w:rsidRPr="00730C05">
        <w:rPr>
          <w:rFonts w:hint="eastAsia"/>
          <w:color w:val="000000" w:themeColor="text1"/>
        </w:rPr>
        <w:t>，</w:t>
      </w:r>
      <w:r w:rsidR="00EB40E3" w:rsidRPr="00730C05">
        <w:rPr>
          <w:rFonts w:ascii="宋体" w:eastAsia="宋体" w:hAnsi="宋体" w:hint="eastAsia"/>
          <w:color w:val="000000" w:themeColor="text1"/>
        </w:rPr>
        <w:t>或其他加热和清洁环或板的方法。</w:t>
      </w:r>
    </w:p>
    <w:p w14:paraId="26180902" w14:textId="77777777" w:rsidR="000E0DA6" w:rsidRPr="00730C05" w:rsidRDefault="000E0DA6" w:rsidP="00671320">
      <w:pPr>
        <w:pStyle w:val="affc"/>
        <w:spacing w:before="312" w:after="312"/>
        <w:rPr>
          <w:color w:val="000000" w:themeColor="text1"/>
        </w:rPr>
      </w:pPr>
      <w:bookmarkStart w:id="97" w:name="_Toc63322399"/>
      <w:bookmarkStart w:id="98" w:name="_Toc63322441"/>
      <w:bookmarkStart w:id="99" w:name="_Toc63322633"/>
      <w:bookmarkStart w:id="100" w:name="_Toc65859040"/>
      <w:bookmarkEnd w:id="97"/>
      <w:bookmarkEnd w:id="98"/>
      <w:r w:rsidRPr="00730C05">
        <w:rPr>
          <w:rFonts w:hint="eastAsia"/>
          <w:color w:val="000000" w:themeColor="text1"/>
        </w:rPr>
        <w:t>取样</w:t>
      </w:r>
      <w:bookmarkEnd w:id="99"/>
      <w:bookmarkEnd w:id="100"/>
    </w:p>
    <w:p w14:paraId="031E62E1" w14:textId="77777777" w:rsidR="000E0DA6" w:rsidRPr="00730C05" w:rsidRDefault="000E0DA6" w:rsidP="000E0DA6">
      <w:pPr>
        <w:pStyle w:val="afffffffffffb"/>
        <w:spacing w:before="156" w:after="156" w:line="360" w:lineRule="auto"/>
        <w:ind w:left="420" w:right="76" w:firstLineChars="0" w:firstLine="0"/>
        <w:rPr>
          <w:rFonts w:ascii="宋体" w:hAnsi="宋体"/>
          <w:color w:val="000000" w:themeColor="text1"/>
          <w:spacing w:val="10"/>
        </w:rPr>
      </w:pPr>
      <w:r w:rsidRPr="00730C05">
        <w:rPr>
          <w:rFonts w:ascii="宋体" w:hAnsi="宋体"/>
          <w:color w:val="000000" w:themeColor="text1"/>
          <w:spacing w:val="10"/>
        </w:rPr>
        <w:t>按</w:t>
      </w:r>
      <w:r w:rsidRPr="00730C05">
        <w:rPr>
          <w:rFonts w:ascii="宋体" w:hAnsi="宋体" w:hint="eastAsia"/>
          <w:color w:val="000000" w:themeColor="text1"/>
          <w:spacing w:val="10"/>
        </w:rPr>
        <w:t>照GB/T 8290</w:t>
      </w:r>
      <w:r w:rsidRPr="00730C05">
        <w:rPr>
          <w:rFonts w:ascii="宋体" w:hAnsi="宋体"/>
          <w:color w:val="000000" w:themeColor="text1"/>
          <w:spacing w:val="10"/>
        </w:rPr>
        <w:t>的规定</w:t>
      </w:r>
      <w:r w:rsidRPr="00730C05">
        <w:rPr>
          <w:rFonts w:ascii="宋体" w:hAnsi="宋体" w:hint="eastAsia"/>
          <w:color w:val="000000" w:themeColor="text1"/>
          <w:spacing w:val="10"/>
        </w:rPr>
        <w:t>的方法进行</w:t>
      </w:r>
      <w:r w:rsidRPr="00730C05">
        <w:rPr>
          <w:rFonts w:ascii="宋体" w:hAnsi="宋体"/>
          <w:color w:val="000000" w:themeColor="text1"/>
          <w:spacing w:val="10"/>
        </w:rPr>
        <w:t>取样</w:t>
      </w:r>
      <w:r w:rsidRPr="00730C05">
        <w:rPr>
          <w:rFonts w:ascii="宋体" w:hAnsi="宋体" w:hint="eastAsia"/>
          <w:color w:val="000000" w:themeColor="text1"/>
          <w:spacing w:val="10"/>
        </w:rPr>
        <w:t>。</w:t>
      </w:r>
    </w:p>
    <w:p w14:paraId="3FC3FA5A" w14:textId="77777777" w:rsidR="000E0DA6" w:rsidRPr="00730C05" w:rsidRDefault="00D8678F" w:rsidP="00671320">
      <w:pPr>
        <w:pStyle w:val="affc"/>
        <w:spacing w:before="312" w:after="312"/>
        <w:rPr>
          <w:color w:val="000000" w:themeColor="text1"/>
        </w:rPr>
      </w:pPr>
      <w:bookmarkStart w:id="101" w:name="_Toc63322400"/>
      <w:bookmarkStart w:id="102" w:name="_Toc63322442"/>
      <w:bookmarkStart w:id="103" w:name="_Toc63322634"/>
      <w:bookmarkStart w:id="104" w:name="_Toc65859041"/>
      <w:bookmarkEnd w:id="101"/>
      <w:bookmarkEnd w:id="102"/>
      <w:r w:rsidRPr="00730C05">
        <w:rPr>
          <w:rFonts w:hint="eastAsia"/>
          <w:color w:val="000000" w:themeColor="text1"/>
        </w:rPr>
        <w:t>试验步骤</w:t>
      </w:r>
      <w:bookmarkEnd w:id="103"/>
      <w:bookmarkEnd w:id="104"/>
    </w:p>
    <w:p w14:paraId="5C681368" w14:textId="77777777" w:rsidR="000E0DA6" w:rsidRPr="00730C05" w:rsidRDefault="000E0DA6" w:rsidP="00671320">
      <w:pPr>
        <w:pStyle w:val="affd"/>
        <w:spacing w:before="156" w:after="156"/>
        <w:rPr>
          <w:color w:val="000000" w:themeColor="text1"/>
        </w:rPr>
      </w:pPr>
      <w:bookmarkStart w:id="105" w:name="_Toc63322401"/>
      <w:bookmarkStart w:id="106" w:name="_Toc63322443"/>
      <w:bookmarkStart w:id="107" w:name="_Toc63322635"/>
      <w:bookmarkStart w:id="108" w:name="_Toc65859042"/>
      <w:bookmarkEnd w:id="105"/>
      <w:bookmarkEnd w:id="106"/>
      <w:r w:rsidRPr="00730C05">
        <w:rPr>
          <w:rFonts w:hint="eastAsia"/>
          <w:color w:val="000000" w:themeColor="text1"/>
        </w:rPr>
        <w:t>方法A</w:t>
      </w:r>
      <w:bookmarkEnd w:id="107"/>
      <w:bookmarkEnd w:id="108"/>
    </w:p>
    <w:p w14:paraId="1FBD5CEB" w14:textId="77777777" w:rsidR="000E0DA6" w:rsidRPr="00730C05" w:rsidRDefault="000E0DA6" w:rsidP="00671320">
      <w:pPr>
        <w:pStyle w:val="affe"/>
        <w:spacing w:before="156" w:after="156"/>
        <w:rPr>
          <w:color w:val="000000" w:themeColor="text1"/>
        </w:rPr>
      </w:pPr>
      <w:bookmarkStart w:id="109" w:name="_Toc63322402"/>
      <w:bookmarkStart w:id="110" w:name="_Toc63322444"/>
      <w:bookmarkStart w:id="111" w:name="_Toc63322636"/>
      <w:bookmarkStart w:id="112" w:name="_Toc65859043"/>
      <w:bookmarkEnd w:id="109"/>
      <w:bookmarkEnd w:id="110"/>
      <w:r w:rsidRPr="00730C05">
        <w:rPr>
          <w:rFonts w:hint="eastAsia"/>
          <w:color w:val="000000" w:themeColor="text1"/>
        </w:rPr>
        <w:t>仪器准备</w:t>
      </w:r>
      <w:bookmarkEnd w:id="111"/>
      <w:bookmarkEnd w:id="112"/>
    </w:p>
    <w:p w14:paraId="3EA25892" w14:textId="1B0D1221" w:rsidR="000E0DA6" w:rsidRPr="00730C05" w:rsidRDefault="000E0DA6" w:rsidP="000E0DA6">
      <w:pPr>
        <w:pStyle w:val="afffffffffff6"/>
        <w:rPr>
          <w:color w:val="000000" w:themeColor="text1"/>
        </w:rPr>
      </w:pPr>
      <w:r w:rsidRPr="00730C05">
        <w:rPr>
          <w:rFonts w:hint="eastAsia"/>
          <w:color w:val="000000" w:themeColor="text1"/>
        </w:rPr>
        <w:t>仔细清洗玻璃器皿（6.3）。清洁张力仪环（6.1）的方法是先用水（5.1）清洗，然后在本生灯或酒精灯（6.5）火焰的氧化焰处灼烧直至干净。拿取</w:t>
      </w:r>
      <w:proofErr w:type="gramStart"/>
      <w:r w:rsidRPr="00730C05">
        <w:rPr>
          <w:rFonts w:hint="eastAsia"/>
          <w:color w:val="000000" w:themeColor="text1"/>
        </w:rPr>
        <w:t>张力仪环时</w:t>
      </w:r>
      <w:proofErr w:type="gramEnd"/>
      <w:r w:rsidRPr="00730C05">
        <w:rPr>
          <w:rFonts w:hint="eastAsia"/>
          <w:color w:val="000000" w:themeColor="text1"/>
        </w:rPr>
        <w:t>应特别小心，以避免接触到环或使环变形</w:t>
      </w:r>
      <w:r w:rsidR="00494EED" w:rsidRPr="00730C05">
        <w:rPr>
          <w:rFonts w:hint="eastAsia"/>
          <w:color w:val="000000" w:themeColor="text1"/>
        </w:rPr>
        <w:t>。</w:t>
      </w:r>
      <w:r w:rsidR="00E32EEA" w:rsidRPr="00730C05">
        <w:rPr>
          <w:rFonts w:hint="eastAsia"/>
          <w:color w:val="000000" w:themeColor="text1"/>
        </w:rPr>
        <w:t>在测定期间，</w:t>
      </w:r>
      <w:r w:rsidRPr="00730C05">
        <w:rPr>
          <w:rFonts w:hint="eastAsia"/>
          <w:color w:val="000000" w:themeColor="text1"/>
        </w:rPr>
        <w:t>确保</w:t>
      </w:r>
      <w:proofErr w:type="gramStart"/>
      <w:r w:rsidRPr="00730C05">
        <w:rPr>
          <w:rFonts w:hint="eastAsia"/>
          <w:color w:val="000000" w:themeColor="text1"/>
        </w:rPr>
        <w:t>环始终</w:t>
      </w:r>
      <w:proofErr w:type="gramEnd"/>
      <w:r w:rsidRPr="00730C05">
        <w:rPr>
          <w:rFonts w:hint="eastAsia"/>
          <w:color w:val="000000" w:themeColor="text1"/>
        </w:rPr>
        <w:t>与</w:t>
      </w:r>
      <w:r w:rsidR="00E659A4" w:rsidRPr="00730C05">
        <w:rPr>
          <w:rFonts w:hint="eastAsia"/>
          <w:color w:val="000000" w:themeColor="text1"/>
        </w:rPr>
        <w:t>胶乳试样</w:t>
      </w:r>
      <w:r w:rsidRPr="00730C05">
        <w:rPr>
          <w:rFonts w:hint="eastAsia"/>
          <w:color w:val="000000" w:themeColor="text1"/>
        </w:rPr>
        <w:t>液面平行。</w:t>
      </w:r>
    </w:p>
    <w:p w14:paraId="752CB187" w14:textId="77777777" w:rsidR="000E0DA6" w:rsidRPr="00730C05" w:rsidRDefault="00EB40E3" w:rsidP="000E5A98">
      <w:pPr>
        <w:pStyle w:val="afff2"/>
        <w:rPr>
          <w:color w:val="000000" w:themeColor="text1"/>
        </w:rPr>
      </w:pPr>
      <w:r w:rsidRPr="00730C05">
        <w:rPr>
          <w:rFonts w:hint="eastAsia"/>
          <w:color w:val="000000" w:themeColor="text1"/>
        </w:rPr>
        <w:t>任何污染都将有可能导致结果偏高或偏低。如不遵守</w:t>
      </w:r>
      <w:r w:rsidR="00FC3A0C" w:rsidRPr="00730C05">
        <w:rPr>
          <w:rFonts w:hint="eastAsia"/>
          <w:color w:val="000000" w:themeColor="text1"/>
        </w:rPr>
        <w:t>上述</w:t>
      </w:r>
      <w:r w:rsidRPr="00730C05">
        <w:rPr>
          <w:rFonts w:hint="eastAsia"/>
          <w:color w:val="000000" w:themeColor="text1"/>
        </w:rPr>
        <w:t>措施可能导致不准确的结果</w:t>
      </w:r>
      <w:r w:rsidRPr="00730C05">
        <w:rPr>
          <w:rFonts w:hAnsi="宋体" w:cs="宋体" w:hint="eastAsia"/>
          <w:color w:val="000000" w:themeColor="text1"/>
          <w:sz w:val="21"/>
          <w:szCs w:val="21"/>
        </w:rPr>
        <w:t>。</w:t>
      </w:r>
    </w:p>
    <w:p w14:paraId="4EA375BD" w14:textId="77777777" w:rsidR="000E0DA6" w:rsidRPr="00730C05" w:rsidRDefault="000E0DA6" w:rsidP="00671320">
      <w:pPr>
        <w:pStyle w:val="affe"/>
        <w:spacing w:before="156" w:after="156"/>
        <w:rPr>
          <w:color w:val="000000" w:themeColor="text1"/>
        </w:rPr>
      </w:pPr>
      <w:bookmarkStart w:id="113" w:name="_Toc63322403"/>
      <w:bookmarkStart w:id="114" w:name="_Toc63322445"/>
      <w:bookmarkStart w:id="115" w:name="_Toc63322637"/>
      <w:bookmarkStart w:id="116" w:name="_Toc65859044"/>
      <w:bookmarkEnd w:id="113"/>
      <w:bookmarkEnd w:id="114"/>
      <w:r w:rsidRPr="00730C05">
        <w:rPr>
          <w:rFonts w:hint="eastAsia"/>
          <w:color w:val="000000" w:themeColor="text1"/>
        </w:rPr>
        <w:t>仪器校准</w:t>
      </w:r>
      <w:bookmarkEnd w:id="115"/>
      <w:bookmarkEnd w:id="116"/>
    </w:p>
    <w:p w14:paraId="6FE8AA80" w14:textId="77777777" w:rsidR="000E0DA6" w:rsidRPr="00730C05" w:rsidRDefault="000E0DA6" w:rsidP="000E0DA6">
      <w:pPr>
        <w:pStyle w:val="afffffffffff6"/>
        <w:rPr>
          <w:color w:val="000000" w:themeColor="text1"/>
        </w:rPr>
      </w:pPr>
      <w:r w:rsidRPr="00730C05">
        <w:rPr>
          <w:rFonts w:hint="eastAsia"/>
          <w:color w:val="000000" w:themeColor="text1"/>
        </w:rPr>
        <w:lastRenderedPageBreak/>
        <w:t>按照制造厂说明书，用标准砝码或参比液体如水（5.1）或甲苯（5.2）仔细校准表面张力仪的刻度，以便使刻度读至</w:t>
      </w:r>
      <w:proofErr w:type="spellStart"/>
      <w:r w:rsidRPr="00730C05">
        <w:rPr>
          <w:rFonts w:hint="eastAsia"/>
          <w:color w:val="000000" w:themeColor="text1"/>
        </w:rPr>
        <w:t>mN</w:t>
      </w:r>
      <w:proofErr w:type="spellEnd"/>
      <w:r w:rsidRPr="00730C05">
        <w:rPr>
          <w:rFonts w:hint="eastAsia"/>
          <w:color w:val="000000" w:themeColor="text1"/>
        </w:rPr>
        <w:t>/m。</w:t>
      </w:r>
    </w:p>
    <w:p w14:paraId="4BE1DE58" w14:textId="77777777" w:rsidR="000E0DA6" w:rsidRPr="00730C05" w:rsidRDefault="000E0DA6" w:rsidP="000E0DA6">
      <w:pPr>
        <w:pStyle w:val="afffffffffff6"/>
        <w:rPr>
          <w:color w:val="000000" w:themeColor="text1"/>
        </w:rPr>
      </w:pPr>
      <w:r w:rsidRPr="00730C05">
        <w:rPr>
          <w:rFonts w:hint="eastAsia"/>
          <w:color w:val="000000" w:themeColor="text1"/>
        </w:rPr>
        <w:t>通常使用</w:t>
      </w:r>
      <w:r w:rsidRPr="00730C05">
        <w:rPr>
          <w:rFonts w:cs="Times New Roman"/>
          <w:color w:val="000000" w:themeColor="text1"/>
        </w:rPr>
        <w:t>标准砝码进行</w:t>
      </w:r>
      <w:r w:rsidRPr="00730C05">
        <w:rPr>
          <w:rFonts w:hint="eastAsia"/>
          <w:color w:val="000000" w:themeColor="text1"/>
        </w:rPr>
        <w:t>校准。宜根据校准方式采用不同的校正系数进行结果的计算（见第9章）。</w:t>
      </w:r>
    </w:p>
    <w:p w14:paraId="331BBAE6" w14:textId="77777777" w:rsidR="000E0DA6" w:rsidRPr="00730C05" w:rsidRDefault="000E0DA6" w:rsidP="00671320">
      <w:pPr>
        <w:pStyle w:val="affe"/>
        <w:spacing w:before="156" w:after="156"/>
        <w:rPr>
          <w:color w:val="000000" w:themeColor="text1"/>
        </w:rPr>
      </w:pPr>
      <w:bookmarkStart w:id="117" w:name="_Toc63322404"/>
      <w:bookmarkStart w:id="118" w:name="_Toc63322446"/>
      <w:bookmarkStart w:id="119" w:name="_Toc63322638"/>
      <w:bookmarkStart w:id="120" w:name="_Toc65859045"/>
      <w:bookmarkEnd w:id="117"/>
      <w:bookmarkEnd w:id="118"/>
      <w:r w:rsidRPr="00730C05">
        <w:rPr>
          <w:rFonts w:hint="eastAsia"/>
          <w:color w:val="000000" w:themeColor="text1"/>
        </w:rPr>
        <w:t>试样制备</w:t>
      </w:r>
      <w:bookmarkEnd w:id="119"/>
      <w:bookmarkEnd w:id="120"/>
    </w:p>
    <w:p w14:paraId="49DDD6BB" w14:textId="77777777" w:rsidR="000E0DA6" w:rsidRPr="00730C05" w:rsidRDefault="000E0DA6" w:rsidP="00671320">
      <w:pPr>
        <w:pStyle w:val="afff"/>
        <w:spacing w:before="156" w:after="156"/>
        <w:rPr>
          <w:rFonts w:ascii="宋体" w:eastAsia="宋体" w:hAnsi="宋体"/>
          <w:color w:val="000000" w:themeColor="text1"/>
        </w:rPr>
      </w:pPr>
      <w:bookmarkStart w:id="121" w:name="_Toc63322405"/>
      <w:bookmarkEnd w:id="121"/>
      <w:r w:rsidRPr="00730C05">
        <w:rPr>
          <w:rFonts w:ascii="宋体" w:eastAsia="宋体" w:hAnsi="宋体" w:hint="eastAsia"/>
          <w:color w:val="000000" w:themeColor="text1"/>
        </w:rPr>
        <w:t>如果胶乳试样的总固体含量未知，按GB/T 8298测定。如果总固体含量（质量分数）大于40</w:t>
      </w:r>
      <w:bookmarkStart w:id="122" w:name="_Hlk66723362"/>
      <w:r w:rsidR="00E429FD" w:rsidRPr="00730C05">
        <w:rPr>
          <w:rFonts w:ascii="宋体" w:eastAsia="宋体" w:hAnsi="宋体"/>
          <w:color w:val="000000" w:themeColor="text1"/>
        </w:rPr>
        <w:t> </w:t>
      </w:r>
      <w:bookmarkEnd w:id="122"/>
      <w:r w:rsidRPr="00730C05">
        <w:rPr>
          <w:rFonts w:ascii="宋体" w:eastAsia="宋体" w:hAnsi="宋体" w:hint="eastAsia"/>
          <w:color w:val="000000" w:themeColor="text1"/>
        </w:rPr>
        <w:t>%，用水（5.1）将试样稀释到40</w:t>
      </w:r>
      <w:r w:rsidR="00E429FD" w:rsidRPr="00730C05">
        <w:rPr>
          <w:rFonts w:ascii="宋体" w:eastAsia="宋体" w:hAnsi="宋体"/>
          <w:color w:val="000000" w:themeColor="text1"/>
        </w:rPr>
        <w:t> </w:t>
      </w:r>
      <w:r w:rsidRPr="00730C05">
        <w:rPr>
          <w:rFonts w:ascii="宋体" w:eastAsia="宋体" w:hAnsi="宋体" w:hint="eastAsia"/>
          <w:color w:val="000000" w:themeColor="text1"/>
        </w:rPr>
        <w:t>%±1</w:t>
      </w:r>
      <w:r w:rsidR="00E429FD" w:rsidRPr="00730C05">
        <w:rPr>
          <w:rFonts w:ascii="宋体" w:eastAsia="宋体" w:hAnsi="宋体"/>
          <w:color w:val="000000" w:themeColor="text1"/>
        </w:rPr>
        <w:t> </w:t>
      </w:r>
      <w:r w:rsidRPr="00730C05">
        <w:rPr>
          <w:rFonts w:ascii="宋体" w:eastAsia="宋体" w:hAnsi="宋体" w:hint="eastAsia"/>
          <w:color w:val="000000" w:themeColor="text1"/>
        </w:rPr>
        <w:t>%。如果估计稀释后的试样黏度仍然大于200</w:t>
      </w:r>
      <w:r w:rsidR="00E429FD" w:rsidRPr="00730C05">
        <w:rPr>
          <w:rFonts w:ascii="宋体" w:eastAsia="宋体" w:hAnsi="宋体"/>
          <w:color w:val="000000" w:themeColor="text1"/>
        </w:rPr>
        <w:t> </w:t>
      </w:r>
      <w:r w:rsidRPr="00730C05">
        <w:rPr>
          <w:rFonts w:ascii="宋体" w:eastAsia="宋体" w:hAnsi="宋体" w:hint="eastAsia"/>
          <w:color w:val="000000" w:themeColor="text1"/>
        </w:rPr>
        <w:t>mPa</w:t>
      </w:r>
      <w:r w:rsidR="000E5A98" w:rsidRPr="00730C05">
        <w:rPr>
          <w:rFonts w:ascii="宋体" w:eastAsia="宋体" w:hAnsi="宋体" w:hint="eastAsia"/>
          <w:color w:val="000000" w:themeColor="text1"/>
        </w:rPr>
        <w:t>•</w:t>
      </w:r>
      <w:r w:rsidRPr="00730C05">
        <w:rPr>
          <w:rFonts w:ascii="宋体" w:eastAsia="宋体" w:hAnsi="宋体" w:hint="eastAsia"/>
          <w:color w:val="000000" w:themeColor="text1"/>
        </w:rPr>
        <w:t>s，可视情况按NY/T 1037或SH/T 1152测定</w:t>
      </w:r>
      <w:r w:rsidR="00A9551C" w:rsidRPr="00730C05">
        <w:rPr>
          <w:rFonts w:ascii="宋体" w:eastAsia="宋体" w:hAnsi="宋体" w:hint="eastAsia"/>
          <w:color w:val="000000" w:themeColor="text1"/>
        </w:rPr>
        <w:t>黏度</w:t>
      </w:r>
      <w:r w:rsidRPr="00730C05">
        <w:rPr>
          <w:rFonts w:ascii="宋体" w:eastAsia="宋体" w:hAnsi="宋体" w:hint="eastAsia"/>
          <w:color w:val="000000" w:themeColor="text1"/>
        </w:rPr>
        <w:t>。如有必要，可进一步稀释试样直至黏度小于200</w:t>
      </w:r>
      <w:r w:rsidR="00E429FD" w:rsidRPr="00730C05">
        <w:rPr>
          <w:rFonts w:ascii="宋体" w:eastAsia="宋体" w:hAnsi="宋体"/>
          <w:color w:val="000000" w:themeColor="text1"/>
        </w:rPr>
        <w:t> </w:t>
      </w:r>
      <w:r w:rsidRPr="00730C05">
        <w:rPr>
          <w:rFonts w:ascii="宋体" w:eastAsia="宋体" w:hAnsi="宋体" w:hint="eastAsia"/>
          <w:color w:val="000000" w:themeColor="text1"/>
        </w:rPr>
        <w:t>mPa·s，记下最终总固体含量。</w:t>
      </w:r>
    </w:p>
    <w:p w14:paraId="5E83A138" w14:textId="77777777" w:rsidR="000E0DA6" w:rsidRPr="00730C05" w:rsidRDefault="00EB40E3" w:rsidP="000E5A98">
      <w:pPr>
        <w:pStyle w:val="afff2"/>
        <w:rPr>
          <w:rFonts w:hAnsi="宋体"/>
          <w:color w:val="000000" w:themeColor="text1"/>
        </w:rPr>
      </w:pPr>
      <w:r w:rsidRPr="00730C05">
        <w:rPr>
          <w:rFonts w:hAnsi="宋体" w:hint="eastAsia"/>
          <w:color w:val="000000" w:themeColor="text1"/>
        </w:rPr>
        <w:t>将总固体含量</w:t>
      </w:r>
      <w:r w:rsidRPr="00730C05">
        <w:rPr>
          <w:rFonts w:hAnsi="宋体"/>
          <w:color w:val="000000" w:themeColor="text1"/>
        </w:rPr>
        <w:t>(质量分数)稀释到40</w:t>
      </w:r>
      <w:bookmarkStart w:id="123" w:name="_Hlk66723454"/>
      <w:r w:rsidRPr="00730C05">
        <w:rPr>
          <w:rFonts w:ascii="MS Mincho" w:eastAsia="MS Mincho" w:hAnsi="MS Mincho" w:cs="MS Mincho"/>
          <w:color w:val="000000" w:themeColor="text1"/>
        </w:rPr>
        <w:t> </w:t>
      </w:r>
      <w:bookmarkEnd w:id="123"/>
      <w:r w:rsidRPr="00730C05">
        <w:rPr>
          <w:rFonts w:hAnsi="宋体" w:hint="eastAsia"/>
          <w:color w:val="000000" w:themeColor="text1"/>
        </w:rPr>
        <w:t>％对胶乳的表面张力产生的影响轻微。在某些情况下，可能要求</w:t>
      </w:r>
      <w:proofErr w:type="gramStart"/>
      <w:r w:rsidRPr="00730C05">
        <w:rPr>
          <w:rFonts w:hAnsi="宋体" w:hint="eastAsia"/>
          <w:color w:val="000000" w:themeColor="text1"/>
        </w:rPr>
        <w:t>测定高固</w:t>
      </w:r>
      <w:proofErr w:type="gramEnd"/>
      <w:r w:rsidRPr="00730C05">
        <w:rPr>
          <w:rFonts w:hAnsi="宋体"/>
          <w:color w:val="000000" w:themeColor="text1"/>
        </w:rPr>
        <w:t xml:space="preserve">           体含量的表面张力。</w:t>
      </w:r>
      <w:r w:rsidRPr="00730C05">
        <w:rPr>
          <w:rFonts w:hAnsi="宋体" w:hint="eastAsia"/>
          <w:color w:val="000000" w:themeColor="text1"/>
        </w:rPr>
        <w:t>这时，只要黏度小于</w:t>
      </w:r>
      <w:r w:rsidRPr="00730C05">
        <w:rPr>
          <w:rFonts w:hAnsi="宋体"/>
          <w:color w:val="000000" w:themeColor="text1"/>
        </w:rPr>
        <w:t>200</w:t>
      </w:r>
      <w:r w:rsidR="00E429FD" w:rsidRPr="00730C05">
        <w:rPr>
          <w:rFonts w:ascii="MS Mincho" w:eastAsia="MS Mincho" w:hAnsi="MS Mincho" w:cs="MS Mincho" w:hint="eastAsia"/>
          <w:color w:val="000000" w:themeColor="text1"/>
        </w:rPr>
        <w:t> </w:t>
      </w:r>
      <w:proofErr w:type="spellStart"/>
      <w:r w:rsidRPr="00730C05">
        <w:rPr>
          <w:rFonts w:hAnsi="宋体"/>
          <w:color w:val="000000" w:themeColor="text1"/>
        </w:rPr>
        <w:t>mPa·s</w:t>
      </w:r>
      <w:proofErr w:type="spellEnd"/>
      <w:r w:rsidRPr="00730C05">
        <w:rPr>
          <w:rFonts w:hAnsi="宋体"/>
          <w:color w:val="000000" w:themeColor="text1"/>
        </w:rPr>
        <w:t>，</w:t>
      </w:r>
      <w:r w:rsidRPr="00730C05">
        <w:rPr>
          <w:rFonts w:hAnsi="宋体" w:hint="eastAsia"/>
          <w:color w:val="000000" w:themeColor="text1"/>
        </w:rPr>
        <w:t>按规定的方法测量，对准确度几乎没有影响。</w:t>
      </w:r>
    </w:p>
    <w:p w14:paraId="7ACCC0A6" w14:textId="77777777" w:rsidR="000E0DA6" w:rsidRPr="00730C05" w:rsidRDefault="000E0DA6" w:rsidP="000E5A98">
      <w:pPr>
        <w:pStyle w:val="affff6"/>
        <w:ind w:firstLine="420"/>
        <w:rPr>
          <w:color w:val="000000" w:themeColor="text1"/>
        </w:rPr>
      </w:pPr>
      <w:bookmarkStart w:id="124" w:name="_Toc63322406"/>
      <w:bookmarkEnd w:id="124"/>
      <w:r w:rsidRPr="00730C05">
        <w:rPr>
          <w:rFonts w:hint="eastAsia"/>
          <w:color w:val="000000" w:themeColor="text1"/>
        </w:rPr>
        <w:t>如果稀释过胶乳试样的密度未知，按GB/T 17821测定。</w:t>
      </w:r>
    </w:p>
    <w:p w14:paraId="1C07A24F" w14:textId="77777777" w:rsidR="000E0DA6" w:rsidRPr="00730C05" w:rsidRDefault="000E0DA6" w:rsidP="000E0DA6">
      <w:pPr>
        <w:pStyle w:val="affffffffffff2"/>
        <w:spacing w:before="156" w:after="156"/>
        <w:rPr>
          <w:rFonts w:ascii="宋体" w:eastAsia="宋体" w:hAnsi="宋体"/>
          <w:color w:val="000000" w:themeColor="text1"/>
        </w:rPr>
      </w:pPr>
      <w:bookmarkStart w:id="125" w:name="_Toc63322407"/>
      <w:bookmarkEnd w:id="125"/>
      <w:r w:rsidRPr="00730C05">
        <w:rPr>
          <w:rFonts w:hint="eastAsia"/>
          <w:color w:val="000000" w:themeColor="text1"/>
        </w:rPr>
        <w:t>8.1.3.2</w:t>
      </w:r>
      <w:r w:rsidRPr="00730C05">
        <w:rPr>
          <w:rFonts w:ascii="宋体" w:eastAsia="宋体" w:hAnsi="宋体" w:hint="eastAsia"/>
          <w:color w:val="000000" w:themeColor="text1"/>
        </w:rPr>
        <w:t>用恒温浴（6.4）将稀释试样的温度调节到23</w:t>
      </w:r>
      <w:r w:rsidR="0024118B" w:rsidRPr="00730C05">
        <w:rPr>
          <w:rFonts w:ascii="宋体" w:eastAsia="宋体" w:hAnsi="宋体"/>
          <w:color w:val="000000" w:themeColor="text1"/>
        </w:rPr>
        <w:t> </w:t>
      </w:r>
      <w:r w:rsidRPr="00730C05">
        <w:rPr>
          <w:rFonts w:ascii="宋体" w:eastAsia="宋体" w:hAnsi="宋体" w:hint="eastAsia"/>
          <w:color w:val="000000" w:themeColor="text1"/>
        </w:rPr>
        <w:t>℃士1</w:t>
      </w:r>
      <w:bookmarkStart w:id="126" w:name="_Hlk66723511"/>
      <w:r w:rsidR="0024118B" w:rsidRPr="00730C05">
        <w:rPr>
          <w:rFonts w:ascii="宋体" w:eastAsia="宋体" w:hAnsi="宋体"/>
          <w:color w:val="000000" w:themeColor="text1"/>
        </w:rPr>
        <w:t> </w:t>
      </w:r>
      <w:bookmarkEnd w:id="126"/>
      <w:r w:rsidRPr="00730C05">
        <w:rPr>
          <w:rFonts w:ascii="宋体" w:eastAsia="宋体" w:hAnsi="宋体" w:hint="eastAsia"/>
          <w:color w:val="000000" w:themeColor="text1"/>
        </w:rPr>
        <w:t>℃（热带地区调节到27</w:t>
      </w:r>
      <w:r w:rsidR="0024118B" w:rsidRPr="00730C05">
        <w:rPr>
          <w:rFonts w:ascii="宋体" w:eastAsia="宋体" w:hAnsi="宋体"/>
          <w:color w:val="000000" w:themeColor="text1"/>
        </w:rPr>
        <w:t> </w:t>
      </w:r>
      <w:r w:rsidRPr="00730C05">
        <w:rPr>
          <w:rFonts w:ascii="宋体" w:eastAsia="宋体" w:hAnsi="宋体" w:hint="eastAsia"/>
          <w:color w:val="000000" w:themeColor="text1"/>
        </w:rPr>
        <w:t>℃土1</w:t>
      </w:r>
      <w:r w:rsidR="0024118B" w:rsidRPr="00730C05">
        <w:rPr>
          <w:rFonts w:ascii="宋体" w:eastAsia="宋体" w:hAnsi="宋体"/>
          <w:color w:val="000000" w:themeColor="text1"/>
        </w:rPr>
        <w:t> </w:t>
      </w:r>
      <w:r w:rsidRPr="00730C05">
        <w:rPr>
          <w:rFonts w:ascii="宋体" w:eastAsia="宋体" w:hAnsi="宋体" w:hint="eastAsia"/>
          <w:color w:val="000000" w:themeColor="text1"/>
        </w:rPr>
        <w:t>℃）。</w:t>
      </w:r>
    </w:p>
    <w:p w14:paraId="6BEA69DE" w14:textId="63D73444" w:rsidR="009C0EB4" w:rsidRPr="00730C05" w:rsidRDefault="000E0DA6">
      <w:pPr>
        <w:pStyle w:val="affffffffffff2"/>
        <w:spacing w:before="156" w:after="156"/>
        <w:rPr>
          <w:color w:val="000000" w:themeColor="text1"/>
        </w:rPr>
      </w:pPr>
      <w:r w:rsidRPr="00730C05">
        <w:rPr>
          <w:rFonts w:hint="eastAsia"/>
          <w:color w:val="000000" w:themeColor="text1"/>
        </w:rPr>
        <w:t>8.1.3.3</w:t>
      </w:r>
      <w:r w:rsidRPr="00730C05">
        <w:rPr>
          <w:rFonts w:ascii="宋体" w:eastAsia="宋体" w:hAnsi="宋体" w:hint="eastAsia"/>
          <w:color w:val="000000" w:themeColor="text1"/>
        </w:rPr>
        <w:t>将</w:t>
      </w:r>
      <w:r w:rsidR="00B541ED" w:rsidRPr="00730C05">
        <w:rPr>
          <w:rFonts w:ascii="宋体" w:eastAsia="宋体" w:hAnsi="宋体" w:hint="eastAsia"/>
          <w:color w:val="000000" w:themeColor="text1"/>
        </w:rPr>
        <w:t>吸量管</w:t>
      </w:r>
      <w:r w:rsidRPr="00730C05">
        <w:rPr>
          <w:rFonts w:ascii="宋体" w:eastAsia="宋体" w:hAnsi="宋体" w:hint="eastAsia"/>
          <w:color w:val="000000" w:themeColor="text1"/>
        </w:rPr>
        <w:t>尖端深</w:t>
      </w:r>
      <w:r w:rsidR="00235724" w:rsidRPr="00730C05">
        <w:rPr>
          <w:rFonts w:ascii="宋体" w:eastAsia="宋体" w:hAnsi="宋体" w:hint="eastAsia"/>
          <w:color w:val="000000" w:themeColor="text1"/>
        </w:rPr>
        <w:t>入</w:t>
      </w:r>
      <w:r w:rsidR="00E659A4" w:rsidRPr="00730C05">
        <w:rPr>
          <w:rFonts w:ascii="宋体" w:eastAsia="宋体" w:hAnsi="宋体" w:hint="eastAsia"/>
          <w:color w:val="000000" w:themeColor="text1"/>
        </w:rPr>
        <w:t>试样</w:t>
      </w:r>
      <w:r w:rsidRPr="00730C05">
        <w:rPr>
          <w:rFonts w:ascii="宋体" w:eastAsia="宋体" w:hAnsi="宋体" w:hint="eastAsia"/>
          <w:color w:val="000000" w:themeColor="text1"/>
        </w:rPr>
        <w:t>液面以下，</w:t>
      </w:r>
      <w:r w:rsidR="00235724" w:rsidRPr="00730C05">
        <w:rPr>
          <w:rFonts w:ascii="宋体" w:eastAsia="宋体" w:hAnsi="宋体" w:hint="eastAsia"/>
          <w:color w:val="000000" w:themeColor="text1"/>
        </w:rPr>
        <w:t>然后</w:t>
      </w:r>
      <w:r w:rsidRPr="00730C05">
        <w:rPr>
          <w:rFonts w:ascii="宋体" w:eastAsia="宋体" w:hAnsi="宋体" w:hint="eastAsia"/>
          <w:color w:val="000000" w:themeColor="text1"/>
        </w:rPr>
        <w:t>取出约</w:t>
      </w:r>
      <w:r w:rsidRPr="00730C05">
        <w:rPr>
          <w:rFonts w:ascii="宋体" w:eastAsia="宋体" w:hAnsi="宋体"/>
          <w:color w:val="000000" w:themeColor="text1"/>
        </w:rPr>
        <w:t>25</w:t>
      </w:r>
      <w:r w:rsidR="00F47B7A" w:rsidRPr="00730C05">
        <w:rPr>
          <w:rFonts w:ascii="宋体" w:eastAsia="宋体" w:hAnsi="宋体"/>
          <w:color w:val="000000" w:themeColor="text1"/>
        </w:rPr>
        <w:t> </w:t>
      </w:r>
      <w:r w:rsidRPr="00730C05">
        <w:rPr>
          <w:rFonts w:ascii="宋体" w:eastAsia="宋体" w:hAnsi="宋体"/>
          <w:color w:val="000000" w:themeColor="text1"/>
        </w:rPr>
        <w:t>m</w:t>
      </w:r>
      <w:r w:rsidR="000E0BB8" w:rsidRPr="00730C05">
        <w:rPr>
          <w:rFonts w:ascii="宋体" w:eastAsia="宋体" w:hAnsi="宋体"/>
          <w:color w:val="000000" w:themeColor="text1"/>
        </w:rPr>
        <w:t>L</w:t>
      </w:r>
      <w:r w:rsidRPr="00730C05">
        <w:rPr>
          <w:rFonts w:ascii="宋体" w:eastAsia="宋体" w:hAnsi="宋体"/>
          <w:color w:val="000000" w:themeColor="text1"/>
        </w:rPr>
        <w:t>的稀释试样，</w:t>
      </w:r>
      <w:r w:rsidR="00235724" w:rsidRPr="00730C05">
        <w:rPr>
          <w:rFonts w:ascii="宋体" w:eastAsia="宋体" w:hAnsi="宋体" w:hint="eastAsia"/>
          <w:color w:val="000000" w:themeColor="text1"/>
        </w:rPr>
        <w:t>再</w:t>
      </w:r>
      <w:r w:rsidRPr="00730C05">
        <w:rPr>
          <w:rFonts w:ascii="宋体" w:eastAsia="宋体" w:hAnsi="宋体" w:hint="eastAsia"/>
          <w:color w:val="000000" w:themeColor="text1"/>
        </w:rPr>
        <w:t>转移到玻璃器皿（</w:t>
      </w:r>
      <w:r w:rsidRPr="00730C05">
        <w:rPr>
          <w:rFonts w:ascii="宋体" w:eastAsia="宋体" w:hAnsi="宋体"/>
          <w:color w:val="000000" w:themeColor="text1"/>
        </w:rPr>
        <w:t>6.3）中。用硬滤纸刮去试样表面的所有气泡，并立即测量表面张力，以免因表面结皮而造成误差。</w:t>
      </w:r>
    </w:p>
    <w:p w14:paraId="1AEC5A31" w14:textId="77777777" w:rsidR="000E0DA6" w:rsidRPr="00730C05" w:rsidRDefault="000E0DA6" w:rsidP="00671320">
      <w:pPr>
        <w:pStyle w:val="affe"/>
        <w:spacing w:before="156" w:after="156"/>
        <w:rPr>
          <w:color w:val="000000" w:themeColor="text1"/>
        </w:rPr>
      </w:pPr>
      <w:bookmarkStart w:id="127" w:name="_Toc63322408"/>
      <w:bookmarkStart w:id="128" w:name="_Toc63322447"/>
      <w:bookmarkStart w:id="129" w:name="_Toc63322639"/>
      <w:bookmarkStart w:id="130" w:name="_Toc65859046"/>
      <w:bookmarkEnd w:id="127"/>
      <w:bookmarkEnd w:id="128"/>
      <w:r w:rsidRPr="00730C05">
        <w:rPr>
          <w:rFonts w:hint="eastAsia"/>
          <w:color w:val="000000" w:themeColor="text1"/>
        </w:rPr>
        <w:t>测定</w:t>
      </w:r>
      <w:bookmarkEnd w:id="129"/>
      <w:bookmarkEnd w:id="130"/>
    </w:p>
    <w:p w14:paraId="784CDD0B" w14:textId="77777777" w:rsidR="000E0DA6" w:rsidRPr="00730C05" w:rsidRDefault="000E0DA6" w:rsidP="000E0DA6">
      <w:pPr>
        <w:pStyle w:val="affffffffffff2"/>
        <w:spacing w:before="156" w:after="156"/>
        <w:rPr>
          <w:color w:val="000000" w:themeColor="text1"/>
        </w:rPr>
      </w:pPr>
      <w:bookmarkStart w:id="131" w:name="_Toc63322409"/>
      <w:bookmarkEnd w:id="131"/>
      <w:r w:rsidRPr="00730C05">
        <w:rPr>
          <w:rFonts w:hint="eastAsia"/>
          <w:color w:val="000000" w:themeColor="text1"/>
        </w:rPr>
        <w:t>8.1.4.1手动表面张力仪测定</w:t>
      </w:r>
    </w:p>
    <w:p w14:paraId="37C8E7A2" w14:textId="73884BED" w:rsidR="000E0DA6" w:rsidRPr="00730C05" w:rsidRDefault="000E0DA6" w:rsidP="000E0DA6">
      <w:pPr>
        <w:pStyle w:val="afffffffffff6"/>
        <w:rPr>
          <w:color w:val="000000" w:themeColor="text1"/>
        </w:rPr>
      </w:pPr>
      <w:r w:rsidRPr="00730C05">
        <w:rPr>
          <w:rFonts w:hint="eastAsia"/>
          <w:color w:val="000000" w:themeColor="text1"/>
        </w:rPr>
        <w:t>在张力仪不受气流影响的情况下，将盛有稀释试样的玻璃器皿放到可调节的平台上，使之正好处于</w:t>
      </w:r>
      <w:proofErr w:type="gramStart"/>
      <w:r w:rsidRPr="00730C05">
        <w:rPr>
          <w:rFonts w:hint="eastAsia"/>
          <w:color w:val="000000" w:themeColor="text1"/>
        </w:rPr>
        <w:t>张力仪环的</w:t>
      </w:r>
      <w:proofErr w:type="gramEnd"/>
      <w:r w:rsidRPr="00730C05">
        <w:rPr>
          <w:rFonts w:hint="eastAsia"/>
          <w:color w:val="000000" w:themeColor="text1"/>
        </w:rPr>
        <w:t>下方。按照制造厂说明书调节张力仪，当环干燥且刻度读数为零时，使张力仪的</w:t>
      </w:r>
      <w:proofErr w:type="gramStart"/>
      <w:r w:rsidRPr="00730C05">
        <w:rPr>
          <w:rFonts w:hint="eastAsia"/>
          <w:color w:val="000000" w:themeColor="text1"/>
        </w:rPr>
        <w:t>横粱</w:t>
      </w:r>
      <w:proofErr w:type="gramEnd"/>
      <w:r w:rsidRPr="00730C05">
        <w:rPr>
          <w:rFonts w:hint="eastAsia"/>
          <w:color w:val="000000" w:themeColor="text1"/>
        </w:rPr>
        <w:t>处于平衡状态（</w:t>
      </w:r>
      <w:r w:rsidRPr="00730C05">
        <w:rPr>
          <w:rFonts w:cs="Times New Roman"/>
          <w:color w:val="000000" w:themeColor="text1"/>
        </w:rPr>
        <w:t>悬梁上的指针与反射镜上的标线重合</w:t>
      </w:r>
      <w:r w:rsidRPr="00730C05">
        <w:rPr>
          <w:rFonts w:hint="eastAsia"/>
          <w:color w:val="000000" w:themeColor="text1"/>
        </w:rPr>
        <w:t>）。升起平台，直至</w:t>
      </w:r>
      <w:r w:rsidR="00E659A4" w:rsidRPr="00730C05">
        <w:rPr>
          <w:rFonts w:hint="eastAsia"/>
          <w:color w:val="000000" w:themeColor="text1"/>
        </w:rPr>
        <w:t>试样</w:t>
      </w:r>
      <w:r w:rsidRPr="00730C05">
        <w:rPr>
          <w:rFonts w:hint="eastAsia"/>
          <w:color w:val="000000" w:themeColor="text1"/>
        </w:rPr>
        <w:t>与铂金环接触，并将铂金环浸入</w:t>
      </w:r>
      <w:r w:rsidR="00E659A4" w:rsidRPr="00730C05">
        <w:rPr>
          <w:rFonts w:hint="eastAsia"/>
          <w:color w:val="000000" w:themeColor="text1"/>
        </w:rPr>
        <w:t>试样</w:t>
      </w:r>
      <w:r w:rsidRPr="00730C05">
        <w:rPr>
          <w:rFonts w:hint="eastAsia"/>
          <w:color w:val="000000" w:themeColor="text1"/>
        </w:rPr>
        <w:t>中，深度约为5</w:t>
      </w:r>
      <w:r w:rsidR="00AE13C6" w:rsidRPr="00730C05">
        <w:rPr>
          <w:color w:val="000000" w:themeColor="text1"/>
        </w:rPr>
        <w:t> </w:t>
      </w:r>
      <w:r w:rsidRPr="00730C05">
        <w:rPr>
          <w:rFonts w:hint="eastAsia"/>
          <w:color w:val="000000" w:themeColor="text1"/>
        </w:rPr>
        <w:t>mm。</w:t>
      </w:r>
    </w:p>
    <w:p w14:paraId="316AF66A" w14:textId="77777777" w:rsidR="000E0DA6" w:rsidRPr="00730C05" w:rsidRDefault="000E0DA6" w:rsidP="000E0DA6">
      <w:pPr>
        <w:pStyle w:val="afffffffffff6"/>
        <w:rPr>
          <w:color w:val="000000" w:themeColor="text1"/>
        </w:rPr>
      </w:pPr>
      <w:r w:rsidRPr="00730C05">
        <w:rPr>
          <w:rFonts w:hint="eastAsia"/>
          <w:color w:val="000000" w:themeColor="text1"/>
        </w:rPr>
        <w:t>调节平台螺旋使平台慢慢下降，同时增加金属丝的扭力。协调这两项调节，使张力仪横梁始终处于平衡状态。当附着在环上的薄膜接近破裂时，应非常缓慢地进行调节。</w:t>
      </w:r>
    </w:p>
    <w:p w14:paraId="6F7BFBB3" w14:textId="77777777" w:rsidR="000E0DA6" w:rsidRPr="00730C05" w:rsidRDefault="000E0DA6" w:rsidP="000E0DA6">
      <w:pPr>
        <w:pStyle w:val="afffffffffff6"/>
        <w:rPr>
          <w:color w:val="000000" w:themeColor="text1"/>
        </w:rPr>
      </w:pPr>
      <w:r w:rsidRPr="00730C05">
        <w:rPr>
          <w:rFonts w:hint="eastAsia"/>
          <w:color w:val="000000" w:themeColor="text1"/>
        </w:rPr>
        <w:t>在环与胶乳分离前的瞬间，记录刻度盘上的最大读数（对未稀释的高黏度胶乳，这一点特别重要）。</w:t>
      </w:r>
    </w:p>
    <w:p w14:paraId="0273EEE7" w14:textId="4ED5C03A" w:rsidR="000E0DA6" w:rsidRPr="00730C05" w:rsidRDefault="000E0DA6" w:rsidP="000E0DA6">
      <w:pPr>
        <w:pStyle w:val="afffffffffff6"/>
        <w:rPr>
          <w:color w:val="000000" w:themeColor="text1"/>
        </w:rPr>
      </w:pPr>
      <w:r w:rsidRPr="00730C05">
        <w:rPr>
          <w:rFonts w:hint="eastAsia"/>
          <w:color w:val="000000" w:themeColor="text1"/>
        </w:rPr>
        <w:t>在薄膜破裂之前，立即再将玻璃器皿升起，重新将环浸入</w:t>
      </w:r>
      <w:r w:rsidR="00E659A4" w:rsidRPr="00730C05">
        <w:rPr>
          <w:rFonts w:hint="eastAsia"/>
          <w:color w:val="000000" w:themeColor="text1"/>
        </w:rPr>
        <w:t>试样</w:t>
      </w:r>
      <w:r w:rsidRPr="00730C05">
        <w:rPr>
          <w:rFonts w:hint="eastAsia"/>
          <w:color w:val="000000" w:themeColor="text1"/>
        </w:rPr>
        <w:t>中。重复测定三次，共测定四次。</w:t>
      </w:r>
    </w:p>
    <w:p w14:paraId="34A0C48C" w14:textId="77777777" w:rsidR="000E0DA6" w:rsidRPr="00730C05" w:rsidRDefault="000E0DA6" w:rsidP="000E0DA6">
      <w:pPr>
        <w:pStyle w:val="afffffffffff6"/>
        <w:rPr>
          <w:color w:val="000000" w:themeColor="text1"/>
        </w:rPr>
      </w:pPr>
      <w:r w:rsidRPr="00730C05">
        <w:rPr>
          <w:rFonts w:hint="eastAsia"/>
          <w:color w:val="000000" w:themeColor="text1"/>
        </w:rPr>
        <w:t>如果薄膜破裂，按8.1.1所述清洁环，再重新测定。</w:t>
      </w:r>
    </w:p>
    <w:p w14:paraId="16A10448" w14:textId="77777777" w:rsidR="000E0DA6" w:rsidRPr="00730C05" w:rsidRDefault="000E0DA6" w:rsidP="000E0DA6">
      <w:pPr>
        <w:pStyle w:val="afffffffffff6"/>
        <w:rPr>
          <w:color w:val="000000" w:themeColor="text1"/>
        </w:rPr>
      </w:pPr>
      <w:r w:rsidRPr="00730C05">
        <w:rPr>
          <w:rFonts w:hint="eastAsia"/>
          <w:color w:val="000000" w:themeColor="text1"/>
        </w:rPr>
        <w:t>剔除第一个读数，取后三次读数的平均值。这三次读数应在平均值的±0.5</w:t>
      </w:r>
      <w:r w:rsidR="00AE13C6" w:rsidRPr="00730C05">
        <w:rPr>
          <w:color w:val="000000" w:themeColor="text1"/>
        </w:rPr>
        <w:t> </w:t>
      </w:r>
      <w:proofErr w:type="spellStart"/>
      <w:r w:rsidRPr="00730C05">
        <w:rPr>
          <w:rFonts w:hint="eastAsia"/>
          <w:color w:val="000000" w:themeColor="text1"/>
        </w:rPr>
        <w:t>mN</w:t>
      </w:r>
      <w:proofErr w:type="spellEnd"/>
      <w:r w:rsidRPr="00730C05">
        <w:rPr>
          <w:rFonts w:hint="eastAsia"/>
          <w:color w:val="000000" w:themeColor="text1"/>
        </w:rPr>
        <w:t>/m的范围内。</w:t>
      </w:r>
    </w:p>
    <w:p w14:paraId="3A2E0B55" w14:textId="77777777" w:rsidR="000E0DA6" w:rsidRPr="00730C05" w:rsidRDefault="000E0DA6" w:rsidP="000E0DA6">
      <w:pPr>
        <w:pStyle w:val="affffffffffff2"/>
        <w:spacing w:before="156" w:after="156"/>
        <w:rPr>
          <w:color w:val="000000" w:themeColor="text1"/>
        </w:rPr>
      </w:pPr>
      <w:bookmarkStart w:id="132" w:name="_Toc63322410"/>
      <w:bookmarkEnd w:id="132"/>
      <w:r w:rsidRPr="00730C05">
        <w:rPr>
          <w:rFonts w:hint="eastAsia"/>
          <w:color w:val="000000" w:themeColor="text1"/>
        </w:rPr>
        <w:t>8.1.4.2自动表面张力仪测定</w:t>
      </w:r>
    </w:p>
    <w:p w14:paraId="1375992B" w14:textId="77777777" w:rsidR="000E0DA6" w:rsidRPr="00730C05" w:rsidRDefault="000E0DA6" w:rsidP="00671320">
      <w:pPr>
        <w:pStyle w:val="affff6"/>
        <w:ind w:firstLine="420"/>
        <w:rPr>
          <w:color w:val="000000" w:themeColor="text1"/>
        </w:rPr>
      </w:pPr>
      <w:r w:rsidRPr="00730C05">
        <w:rPr>
          <w:rFonts w:hint="eastAsia"/>
          <w:color w:val="000000" w:themeColor="text1"/>
        </w:rPr>
        <w:t>对于方法A，如果采用自动表面张力仪进行测定，则按照制造厂说明书调节仪器并设置参数。设置环的浸没深度</w:t>
      </w:r>
      <w:r w:rsidR="00AE13C6" w:rsidRPr="00730C05">
        <w:rPr>
          <w:rFonts w:hint="eastAsia"/>
          <w:color w:val="000000" w:themeColor="text1"/>
        </w:rPr>
        <w:t>约</w:t>
      </w:r>
      <w:r w:rsidRPr="00730C05">
        <w:rPr>
          <w:rFonts w:hint="eastAsia"/>
          <w:color w:val="000000" w:themeColor="text1"/>
        </w:rPr>
        <w:t>为5</w:t>
      </w:r>
      <w:bookmarkStart w:id="133" w:name="_Hlk66776875"/>
      <w:r w:rsidR="00AE13C6" w:rsidRPr="00730C05">
        <w:rPr>
          <w:color w:val="000000" w:themeColor="text1"/>
        </w:rPr>
        <w:t> </w:t>
      </w:r>
      <w:bookmarkEnd w:id="133"/>
      <w:r w:rsidRPr="00730C05">
        <w:rPr>
          <w:rFonts w:hint="eastAsia"/>
          <w:color w:val="000000" w:themeColor="text1"/>
        </w:rPr>
        <w:t>mm，样品台移动速度为10</w:t>
      </w:r>
      <w:r w:rsidR="00AE13C6" w:rsidRPr="00730C05">
        <w:rPr>
          <w:color w:val="000000" w:themeColor="text1"/>
        </w:rPr>
        <w:t> </w:t>
      </w:r>
      <w:r w:rsidRPr="00730C05">
        <w:rPr>
          <w:rFonts w:hint="eastAsia"/>
          <w:color w:val="000000" w:themeColor="text1"/>
        </w:rPr>
        <w:t>mm/min。仪器自动显示测量最大值或表面张力值。</w:t>
      </w:r>
    </w:p>
    <w:p w14:paraId="2181BF92" w14:textId="77777777" w:rsidR="000E0DA6" w:rsidRPr="00730C05" w:rsidRDefault="000E0DA6" w:rsidP="000E5A98">
      <w:pPr>
        <w:pStyle w:val="afff2"/>
        <w:rPr>
          <w:color w:val="000000" w:themeColor="text1"/>
        </w:rPr>
      </w:pPr>
      <w:r w:rsidRPr="00730C05">
        <w:rPr>
          <w:rFonts w:hint="eastAsia"/>
          <w:color w:val="000000" w:themeColor="text1"/>
        </w:rPr>
        <w:t>手动</w:t>
      </w:r>
      <w:r w:rsidR="00D966B6" w:rsidRPr="00730C05">
        <w:rPr>
          <w:rFonts w:hint="eastAsia"/>
          <w:color w:val="000000" w:themeColor="text1"/>
        </w:rPr>
        <w:t>表面张力仪</w:t>
      </w:r>
      <w:r w:rsidRPr="00730C05">
        <w:rPr>
          <w:rFonts w:hint="eastAsia"/>
          <w:color w:val="000000" w:themeColor="text1"/>
        </w:rPr>
        <w:t>中铂金环拉起的薄膜很容易破裂，且薄膜发生分离之前瞬间的测量值与实际最大值并不相等，通常比最大值小几十分之一。而自动表面张力仪能自动测量最大值，且在薄膜破裂之前迅速控制样品台逆向运动。因此自动表面张力能在不破坏薄膜的情况下，获得更加可靠和一致的表面张力结果。</w:t>
      </w:r>
    </w:p>
    <w:p w14:paraId="099EF951" w14:textId="77777777" w:rsidR="000E0DA6" w:rsidRPr="00730C05" w:rsidRDefault="000E0DA6" w:rsidP="00671320">
      <w:pPr>
        <w:pStyle w:val="affd"/>
        <w:spacing w:before="156" w:after="156"/>
        <w:rPr>
          <w:color w:val="000000" w:themeColor="text1"/>
        </w:rPr>
      </w:pPr>
      <w:bookmarkStart w:id="134" w:name="_Toc51334544"/>
      <w:bookmarkStart w:id="135" w:name="_Toc63322640"/>
      <w:bookmarkStart w:id="136" w:name="_Toc65859047"/>
      <w:bookmarkEnd w:id="134"/>
      <w:r w:rsidRPr="00730C05">
        <w:rPr>
          <w:rFonts w:hint="eastAsia"/>
          <w:color w:val="000000" w:themeColor="text1"/>
        </w:rPr>
        <w:t>方法B</w:t>
      </w:r>
      <w:bookmarkEnd w:id="135"/>
      <w:bookmarkEnd w:id="136"/>
    </w:p>
    <w:p w14:paraId="32CF5186" w14:textId="77777777" w:rsidR="000E0DA6" w:rsidRPr="00730C05" w:rsidRDefault="000E0DA6" w:rsidP="00671320">
      <w:pPr>
        <w:pStyle w:val="affe"/>
        <w:spacing w:before="156" w:after="156"/>
        <w:rPr>
          <w:color w:val="000000" w:themeColor="text1"/>
        </w:rPr>
      </w:pPr>
      <w:bookmarkStart w:id="137" w:name="_Toc51334545"/>
      <w:bookmarkStart w:id="138" w:name="_Toc63322641"/>
      <w:bookmarkStart w:id="139" w:name="_Toc65859048"/>
      <w:bookmarkEnd w:id="137"/>
      <w:r w:rsidRPr="00730C05">
        <w:rPr>
          <w:rFonts w:hint="eastAsia"/>
          <w:color w:val="000000" w:themeColor="text1"/>
        </w:rPr>
        <w:t>仪器准备</w:t>
      </w:r>
      <w:bookmarkEnd w:id="138"/>
      <w:bookmarkEnd w:id="139"/>
    </w:p>
    <w:p w14:paraId="567744E4" w14:textId="41750AA7" w:rsidR="000E0DA6" w:rsidRPr="00730C05" w:rsidRDefault="000E0DA6" w:rsidP="000E5A98">
      <w:pPr>
        <w:pStyle w:val="affff6"/>
        <w:ind w:firstLine="420"/>
        <w:rPr>
          <w:color w:val="000000" w:themeColor="text1"/>
        </w:rPr>
      </w:pPr>
      <w:bookmarkStart w:id="140" w:name="OLE_LINK40"/>
      <w:bookmarkStart w:id="141" w:name="OLE_LINK41"/>
      <w:bookmarkStart w:id="142" w:name="OLE_LINK42"/>
      <w:bookmarkEnd w:id="140"/>
      <w:bookmarkEnd w:id="141"/>
      <w:r w:rsidRPr="00730C05">
        <w:rPr>
          <w:color w:val="000000" w:themeColor="text1"/>
        </w:rPr>
        <w:t>仔细清洗</w:t>
      </w:r>
      <w:bookmarkEnd w:id="142"/>
      <w:r w:rsidRPr="00730C05">
        <w:rPr>
          <w:rFonts w:hint="eastAsia"/>
          <w:color w:val="000000" w:themeColor="text1"/>
        </w:rPr>
        <w:t>玻璃器</w:t>
      </w:r>
      <w:r w:rsidRPr="00730C05">
        <w:rPr>
          <w:color w:val="000000" w:themeColor="text1"/>
        </w:rPr>
        <w:t>皿</w:t>
      </w:r>
      <w:r w:rsidRPr="00730C05">
        <w:rPr>
          <w:rFonts w:hint="eastAsia"/>
          <w:color w:val="000000" w:themeColor="text1"/>
        </w:rPr>
        <w:t>（6.3）。检查铂金板（6.2）表面是否足够粗糙以确保铂金板能被完全润湿，且铂金板上无亮点。用水（5.1）仔细冲洗</w:t>
      </w:r>
      <w:r w:rsidRPr="00730C05">
        <w:rPr>
          <w:color w:val="000000" w:themeColor="text1"/>
        </w:rPr>
        <w:t>铂金板，然后用</w:t>
      </w:r>
      <w:r w:rsidRPr="00730C05">
        <w:rPr>
          <w:rFonts w:hint="eastAsia"/>
          <w:color w:val="000000" w:themeColor="text1"/>
        </w:rPr>
        <w:t>酒精喷灯或本生灯（6.5）</w:t>
      </w:r>
      <w:r w:rsidRPr="00730C05">
        <w:rPr>
          <w:color w:val="000000" w:themeColor="text1"/>
        </w:rPr>
        <w:t>灼烧铂金板，直至铂</w:t>
      </w:r>
      <w:r w:rsidRPr="00730C05">
        <w:rPr>
          <w:color w:val="000000" w:themeColor="text1"/>
        </w:rPr>
        <w:lastRenderedPageBreak/>
        <w:t>金板</w:t>
      </w:r>
      <w:r w:rsidRPr="00730C05">
        <w:rPr>
          <w:rFonts w:hint="eastAsia"/>
          <w:color w:val="000000" w:themeColor="text1"/>
        </w:rPr>
        <w:t>干净</w:t>
      </w:r>
      <w:r w:rsidRPr="00730C05">
        <w:rPr>
          <w:color w:val="000000" w:themeColor="text1"/>
        </w:rPr>
        <w:t>为止</w:t>
      </w:r>
      <w:r w:rsidRPr="00730C05">
        <w:rPr>
          <w:rFonts w:hint="eastAsia"/>
          <w:color w:val="000000" w:themeColor="text1"/>
        </w:rPr>
        <w:t>。</w:t>
      </w:r>
      <w:bookmarkStart w:id="143" w:name="OLE_LINK1"/>
      <w:bookmarkStart w:id="144" w:name="OLE_LINK22"/>
      <w:bookmarkEnd w:id="143"/>
      <w:r w:rsidRPr="00730C05">
        <w:rPr>
          <w:color w:val="000000" w:themeColor="text1"/>
        </w:rPr>
        <w:t>待铂金板冷却至室温后</w:t>
      </w:r>
      <w:bookmarkEnd w:id="144"/>
      <w:r w:rsidRPr="00730C05">
        <w:rPr>
          <w:rFonts w:hint="eastAsia"/>
          <w:color w:val="000000" w:themeColor="text1"/>
        </w:rPr>
        <w:t>置于张力仪（6.2）</w:t>
      </w:r>
      <w:r w:rsidRPr="00730C05">
        <w:rPr>
          <w:color w:val="000000" w:themeColor="text1"/>
        </w:rPr>
        <w:t>上</w:t>
      </w:r>
      <w:r w:rsidRPr="00730C05">
        <w:rPr>
          <w:rFonts w:hint="eastAsia"/>
          <w:color w:val="000000" w:themeColor="text1"/>
        </w:rPr>
        <w:t>。检查</w:t>
      </w:r>
      <w:r w:rsidRPr="00730C05">
        <w:rPr>
          <w:color w:val="000000" w:themeColor="text1"/>
        </w:rPr>
        <w:t>铂金</w:t>
      </w:r>
      <w:r w:rsidRPr="00730C05">
        <w:rPr>
          <w:rFonts w:hint="eastAsia"/>
          <w:color w:val="000000" w:themeColor="text1"/>
        </w:rPr>
        <w:t>板的底边和液面之间的</w:t>
      </w:r>
      <w:r w:rsidRPr="00730C05">
        <w:rPr>
          <w:color w:val="000000" w:themeColor="text1"/>
        </w:rPr>
        <w:t>缝隙是否</w:t>
      </w:r>
      <w:r w:rsidRPr="00730C05">
        <w:rPr>
          <w:rFonts w:hint="eastAsia"/>
          <w:color w:val="000000" w:themeColor="text1"/>
        </w:rPr>
        <w:t>平行，以</w:t>
      </w:r>
      <w:r w:rsidRPr="00730C05">
        <w:rPr>
          <w:color w:val="000000" w:themeColor="text1"/>
        </w:rPr>
        <w:t>确保铂金</w:t>
      </w:r>
      <w:r w:rsidRPr="00730C05">
        <w:rPr>
          <w:rFonts w:hint="eastAsia"/>
          <w:color w:val="000000" w:themeColor="text1"/>
        </w:rPr>
        <w:t>板下端为水平状态。</w:t>
      </w:r>
      <w:r w:rsidRPr="00730C05">
        <w:rPr>
          <w:color w:val="000000" w:themeColor="text1"/>
        </w:rPr>
        <w:t>确保测定期间</w:t>
      </w:r>
      <w:r w:rsidRPr="00730C05">
        <w:rPr>
          <w:rFonts w:hint="eastAsia"/>
          <w:color w:val="000000" w:themeColor="text1"/>
        </w:rPr>
        <w:t>铂金板</w:t>
      </w:r>
      <w:r w:rsidRPr="00730C05">
        <w:rPr>
          <w:color w:val="000000" w:themeColor="text1"/>
        </w:rPr>
        <w:t>与</w:t>
      </w:r>
      <w:r w:rsidR="00E659A4" w:rsidRPr="00730C05">
        <w:rPr>
          <w:rFonts w:hint="eastAsia"/>
          <w:color w:val="000000" w:themeColor="text1"/>
        </w:rPr>
        <w:t>试样</w:t>
      </w:r>
      <w:r w:rsidRPr="00730C05">
        <w:rPr>
          <w:color w:val="000000" w:themeColor="text1"/>
        </w:rPr>
        <w:t>液面</w:t>
      </w:r>
      <w:r w:rsidRPr="00730C05">
        <w:rPr>
          <w:rFonts w:hint="eastAsia"/>
          <w:color w:val="000000" w:themeColor="text1"/>
        </w:rPr>
        <w:t>始终保持</w:t>
      </w:r>
      <w:r w:rsidRPr="00730C05">
        <w:rPr>
          <w:color w:val="000000" w:themeColor="text1"/>
        </w:rPr>
        <w:t>平行。</w:t>
      </w:r>
    </w:p>
    <w:p w14:paraId="389AB60C" w14:textId="77777777" w:rsidR="000E0DA6" w:rsidRPr="00730C05" w:rsidRDefault="000E0DA6" w:rsidP="000E5A98">
      <w:pPr>
        <w:pStyle w:val="afff2"/>
        <w:rPr>
          <w:color w:val="000000" w:themeColor="text1"/>
        </w:rPr>
      </w:pPr>
      <w:r w:rsidRPr="00730C05">
        <w:rPr>
          <w:rFonts w:hint="eastAsia"/>
          <w:color w:val="000000" w:themeColor="text1"/>
        </w:rPr>
        <w:t>任何污染都将有可能导致结果偏高或偏低。如不遵守</w:t>
      </w:r>
      <w:r w:rsidR="00170DAD" w:rsidRPr="00730C05">
        <w:rPr>
          <w:rFonts w:hint="eastAsia"/>
          <w:color w:val="000000" w:themeColor="text1"/>
        </w:rPr>
        <w:t>上述</w:t>
      </w:r>
      <w:r w:rsidRPr="00730C05">
        <w:rPr>
          <w:rFonts w:hint="eastAsia"/>
          <w:color w:val="000000" w:themeColor="text1"/>
        </w:rPr>
        <w:t>措施可能导致不准确的结果。</w:t>
      </w:r>
    </w:p>
    <w:p w14:paraId="2246AE52" w14:textId="77777777" w:rsidR="000E0DA6" w:rsidRPr="00730C05" w:rsidRDefault="000E0DA6" w:rsidP="00671320">
      <w:pPr>
        <w:pStyle w:val="affe"/>
        <w:spacing w:before="156" w:after="156"/>
        <w:rPr>
          <w:color w:val="000000" w:themeColor="text1"/>
        </w:rPr>
      </w:pPr>
      <w:bookmarkStart w:id="145" w:name="_Toc51334546"/>
      <w:bookmarkStart w:id="146" w:name="_Toc63322642"/>
      <w:bookmarkStart w:id="147" w:name="_Toc65859049"/>
      <w:bookmarkEnd w:id="145"/>
      <w:bookmarkEnd w:id="146"/>
      <w:r w:rsidRPr="00730C05">
        <w:rPr>
          <w:rFonts w:hint="eastAsia"/>
          <w:color w:val="000000" w:themeColor="text1"/>
        </w:rPr>
        <w:t>仪器校准</w:t>
      </w:r>
      <w:bookmarkEnd w:id="147"/>
    </w:p>
    <w:p w14:paraId="0C9A4FF7" w14:textId="77777777" w:rsidR="000E0DA6" w:rsidRPr="00730C05" w:rsidRDefault="000E0DA6" w:rsidP="000E5A98">
      <w:pPr>
        <w:pStyle w:val="afff"/>
        <w:spacing w:before="156" w:after="156"/>
        <w:rPr>
          <w:rFonts w:ascii="宋体" w:eastAsia="宋体" w:hAnsi="宋体"/>
          <w:color w:val="000000" w:themeColor="text1"/>
        </w:rPr>
      </w:pPr>
      <w:bookmarkStart w:id="148" w:name="_Toc63322411"/>
      <w:bookmarkStart w:id="149" w:name="_Toc63322448"/>
      <w:bookmarkEnd w:id="148"/>
      <w:bookmarkEnd w:id="149"/>
      <w:r w:rsidRPr="00730C05">
        <w:rPr>
          <w:rFonts w:ascii="宋体" w:eastAsia="宋体" w:hAnsi="宋体"/>
          <w:color w:val="000000" w:themeColor="text1"/>
        </w:rPr>
        <w:t>按</w:t>
      </w:r>
      <w:r w:rsidRPr="00730C05">
        <w:rPr>
          <w:rFonts w:ascii="宋体" w:eastAsia="宋体" w:hAnsi="宋体" w:hint="eastAsia"/>
          <w:color w:val="000000" w:themeColor="text1"/>
        </w:rPr>
        <w:t>制造厂</w:t>
      </w:r>
      <w:r w:rsidRPr="00730C05">
        <w:rPr>
          <w:rFonts w:ascii="宋体" w:eastAsia="宋体" w:hAnsi="宋体"/>
          <w:color w:val="000000" w:themeColor="text1"/>
        </w:rPr>
        <w:t>说明书，用标准</w:t>
      </w:r>
      <w:r w:rsidRPr="00730C05">
        <w:rPr>
          <w:rFonts w:ascii="宋体" w:eastAsia="宋体" w:hAnsi="宋体" w:hint="eastAsia"/>
          <w:color w:val="000000" w:themeColor="text1"/>
        </w:rPr>
        <w:t>砝码或水（5.1）校准张力仪（6.2），以使刻度读至</w:t>
      </w:r>
      <w:proofErr w:type="spellStart"/>
      <w:r w:rsidRPr="00730C05">
        <w:rPr>
          <w:rFonts w:ascii="宋体" w:eastAsia="宋体" w:hAnsi="宋体" w:hint="eastAsia"/>
          <w:color w:val="000000" w:themeColor="text1"/>
        </w:rPr>
        <w:t>mN</w:t>
      </w:r>
      <w:proofErr w:type="spellEnd"/>
      <w:r w:rsidRPr="00730C05">
        <w:rPr>
          <w:rFonts w:ascii="宋体" w:eastAsia="宋体" w:hAnsi="宋体" w:hint="eastAsia"/>
          <w:color w:val="000000" w:themeColor="text1"/>
        </w:rPr>
        <w:t>/m</w:t>
      </w:r>
      <w:r w:rsidRPr="00730C05">
        <w:rPr>
          <w:rFonts w:ascii="宋体" w:eastAsia="宋体" w:hAnsi="宋体"/>
          <w:color w:val="000000" w:themeColor="text1"/>
        </w:rPr>
        <w:t>。</w:t>
      </w:r>
    </w:p>
    <w:p w14:paraId="16FA77D9" w14:textId="77777777" w:rsidR="000E0DA6" w:rsidRPr="00730C05" w:rsidRDefault="000E0DA6" w:rsidP="000E5A98">
      <w:pPr>
        <w:pStyle w:val="afff"/>
        <w:spacing w:before="156" w:after="156"/>
        <w:rPr>
          <w:rFonts w:ascii="宋体" w:eastAsia="宋体" w:hAnsi="宋体"/>
          <w:color w:val="000000" w:themeColor="text1"/>
        </w:rPr>
      </w:pPr>
      <w:bookmarkStart w:id="150" w:name="_Toc63322449"/>
      <w:bookmarkStart w:id="151" w:name="_Toc63322644"/>
      <w:bookmarkEnd w:id="150"/>
      <w:bookmarkEnd w:id="151"/>
      <w:r w:rsidRPr="00730C05">
        <w:rPr>
          <w:rFonts w:ascii="宋体" w:eastAsia="宋体" w:hAnsi="宋体" w:hint="eastAsia"/>
          <w:color w:val="000000" w:themeColor="text1"/>
        </w:rPr>
        <w:t>如果用水校准，</w:t>
      </w:r>
      <w:r w:rsidR="00546843" w:rsidRPr="00730C05">
        <w:rPr>
          <w:rFonts w:ascii="宋体" w:eastAsia="宋体" w:hAnsi="宋体" w:hint="eastAsia"/>
          <w:color w:val="000000" w:themeColor="text1"/>
        </w:rPr>
        <w:t>则先</w:t>
      </w:r>
      <w:r w:rsidRPr="00730C05">
        <w:rPr>
          <w:rFonts w:ascii="宋体" w:eastAsia="宋体" w:hAnsi="宋体" w:hint="eastAsia"/>
          <w:color w:val="000000" w:themeColor="text1"/>
        </w:rPr>
        <w:t>测定</w:t>
      </w:r>
      <w:r w:rsidRPr="00730C05">
        <w:rPr>
          <w:rFonts w:ascii="宋体" w:eastAsia="宋体" w:hAnsi="宋体"/>
          <w:color w:val="000000" w:themeColor="text1"/>
        </w:rPr>
        <w:t>水的表面张力</w:t>
      </w:r>
      <w:r w:rsidRPr="00730C05">
        <w:rPr>
          <w:rFonts w:ascii="宋体" w:eastAsia="宋体" w:hAnsi="宋体" w:hint="eastAsia"/>
          <w:color w:val="000000" w:themeColor="text1"/>
        </w:rPr>
        <w:t>。在23℃时，其测定结果宜在72.28</w:t>
      </w:r>
      <w:bookmarkStart w:id="152" w:name="_Hlk66778161"/>
      <w:r w:rsidR="00546843" w:rsidRPr="00730C05">
        <w:rPr>
          <w:rFonts w:ascii="宋体" w:eastAsia="宋体" w:hAnsi="宋体"/>
          <w:color w:val="000000" w:themeColor="text1"/>
        </w:rPr>
        <w:t> </w:t>
      </w:r>
      <w:bookmarkEnd w:id="152"/>
      <w:proofErr w:type="spellStart"/>
      <w:r w:rsidRPr="00730C05">
        <w:rPr>
          <w:rFonts w:ascii="宋体" w:eastAsia="宋体" w:hAnsi="宋体" w:hint="eastAsia"/>
          <w:color w:val="000000" w:themeColor="text1"/>
        </w:rPr>
        <w:t>mN</w:t>
      </w:r>
      <w:proofErr w:type="spellEnd"/>
      <w:r w:rsidRPr="00730C05">
        <w:rPr>
          <w:rFonts w:ascii="宋体" w:eastAsia="宋体" w:hAnsi="宋体" w:hint="eastAsia"/>
          <w:color w:val="000000" w:themeColor="text1"/>
        </w:rPr>
        <w:t>/m±0.30</w:t>
      </w:r>
      <w:r w:rsidR="00546843" w:rsidRPr="00730C05">
        <w:rPr>
          <w:rFonts w:ascii="宋体" w:eastAsia="宋体" w:hAnsi="宋体"/>
          <w:color w:val="000000" w:themeColor="text1"/>
        </w:rPr>
        <w:t> </w:t>
      </w:r>
      <w:proofErr w:type="spellStart"/>
      <w:r w:rsidRPr="00730C05">
        <w:rPr>
          <w:rFonts w:ascii="宋体" w:eastAsia="宋体" w:hAnsi="宋体" w:hint="eastAsia"/>
          <w:color w:val="000000" w:themeColor="text1"/>
        </w:rPr>
        <w:t>mN</w:t>
      </w:r>
      <w:proofErr w:type="spellEnd"/>
      <w:r w:rsidRPr="00730C05">
        <w:rPr>
          <w:rFonts w:ascii="宋体" w:eastAsia="宋体" w:hAnsi="宋体" w:hint="eastAsia"/>
          <w:color w:val="000000" w:themeColor="text1"/>
        </w:rPr>
        <w:t>/m；在27℃时，其测定结果宜在71.66</w:t>
      </w:r>
      <w:bookmarkStart w:id="153" w:name="OLE_LINK14"/>
      <w:bookmarkStart w:id="154" w:name="OLE_LINK16"/>
      <w:bookmarkEnd w:id="153"/>
      <w:r w:rsidR="00546843" w:rsidRPr="00730C05">
        <w:rPr>
          <w:rFonts w:ascii="宋体" w:eastAsia="宋体" w:hAnsi="宋体"/>
          <w:color w:val="000000" w:themeColor="text1"/>
        </w:rPr>
        <w:t> </w:t>
      </w:r>
      <w:bookmarkEnd w:id="154"/>
      <w:proofErr w:type="spellStart"/>
      <w:r w:rsidRPr="00730C05">
        <w:rPr>
          <w:rFonts w:ascii="宋体" w:eastAsia="宋体" w:hAnsi="宋体" w:hint="eastAsia"/>
          <w:color w:val="000000" w:themeColor="text1"/>
        </w:rPr>
        <w:t>mN</w:t>
      </w:r>
      <w:proofErr w:type="spellEnd"/>
      <w:r w:rsidRPr="00730C05">
        <w:rPr>
          <w:rFonts w:ascii="宋体" w:eastAsia="宋体" w:hAnsi="宋体" w:hint="eastAsia"/>
          <w:color w:val="000000" w:themeColor="text1"/>
        </w:rPr>
        <w:t>/m±0.30</w:t>
      </w:r>
      <w:r w:rsidR="00546843" w:rsidRPr="00730C05">
        <w:rPr>
          <w:rFonts w:ascii="宋体" w:eastAsia="宋体" w:hAnsi="宋体"/>
          <w:color w:val="000000" w:themeColor="text1"/>
        </w:rPr>
        <w:t> </w:t>
      </w:r>
      <w:proofErr w:type="spellStart"/>
      <w:r w:rsidRPr="00730C05">
        <w:rPr>
          <w:rFonts w:ascii="宋体" w:eastAsia="宋体" w:hAnsi="宋体" w:hint="eastAsia"/>
          <w:color w:val="000000" w:themeColor="text1"/>
        </w:rPr>
        <w:t>mN</w:t>
      </w:r>
      <w:proofErr w:type="spellEnd"/>
      <w:r w:rsidRPr="00730C05">
        <w:rPr>
          <w:rFonts w:ascii="宋体" w:eastAsia="宋体" w:hAnsi="宋体" w:hint="eastAsia"/>
          <w:color w:val="000000" w:themeColor="text1"/>
        </w:rPr>
        <w:t>/m</w:t>
      </w:r>
      <w:r w:rsidRPr="00730C05">
        <w:rPr>
          <w:rFonts w:ascii="宋体" w:eastAsia="宋体" w:hAnsi="宋体"/>
          <w:color w:val="000000" w:themeColor="text1"/>
        </w:rPr>
        <w:t>。</w:t>
      </w:r>
    </w:p>
    <w:p w14:paraId="21D46D64" w14:textId="35D49685" w:rsidR="00671320" w:rsidRPr="00730C05" w:rsidRDefault="000E0DA6" w:rsidP="000E0DA6">
      <w:pPr>
        <w:pStyle w:val="affe"/>
        <w:spacing w:before="156" w:after="156"/>
        <w:rPr>
          <w:color w:val="000000" w:themeColor="text1"/>
        </w:rPr>
      </w:pPr>
      <w:bookmarkStart w:id="155" w:name="_Toc51334547"/>
      <w:bookmarkStart w:id="156" w:name="_Toc63322645"/>
      <w:bookmarkStart w:id="157" w:name="_Toc65859050"/>
      <w:bookmarkEnd w:id="155"/>
      <w:r w:rsidRPr="00730C05">
        <w:rPr>
          <w:rFonts w:hint="eastAsia"/>
          <w:color w:val="000000" w:themeColor="text1"/>
        </w:rPr>
        <w:t>试样</w:t>
      </w:r>
      <w:bookmarkStart w:id="158" w:name="_Toc343512451"/>
      <w:bookmarkEnd w:id="156"/>
      <w:bookmarkEnd w:id="157"/>
      <w:r w:rsidR="00406B93">
        <w:rPr>
          <w:rFonts w:hint="eastAsia"/>
          <w:color w:val="000000" w:themeColor="text1"/>
        </w:rPr>
        <w:t>制备</w:t>
      </w:r>
    </w:p>
    <w:bookmarkEnd w:id="158"/>
    <w:p w14:paraId="6D755996" w14:textId="77777777" w:rsidR="00671320" w:rsidRPr="00730C05" w:rsidRDefault="000E0DA6" w:rsidP="000E0DA6">
      <w:pPr>
        <w:pStyle w:val="afff"/>
        <w:spacing w:before="156" w:after="156"/>
        <w:rPr>
          <w:rFonts w:ascii="宋体" w:eastAsia="宋体" w:hAnsi="宋体"/>
          <w:color w:val="000000" w:themeColor="text1"/>
        </w:rPr>
      </w:pPr>
      <w:r w:rsidRPr="00730C05">
        <w:rPr>
          <w:rFonts w:ascii="宋体" w:eastAsia="宋体" w:hAnsi="宋体" w:hint="eastAsia"/>
          <w:color w:val="000000" w:themeColor="text1"/>
        </w:rPr>
        <w:t>用恒温浴（6.4）将试样的温度调节到23</w:t>
      </w:r>
      <w:r w:rsidR="00D53056" w:rsidRPr="00730C05">
        <w:rPr>
          <w:rFonts w:ascii="宋体" w:eastAsia="宋体" w:hAnsi="宋体"/>
          <w:color w:val="000000" w:themeColor="text1"/>
        </w:rPr>
        <w:t> </w:t>
      </w:r>
      <w:r w:rsidRPr="00730C05">
        <w:rPr>
          <w:rFonts w:ascii="宋体" w:eastAsia="宋体" w:hAnsi="宋体" w:hint="eastAsia"/>
          <w:color w:val="000000" w:themeColor="text1"/>
        </w:rPr>
        <w:t>℃士1</w:t>
      </w:r>
      <w:r w:rsidR="00D53056" w:rsidRPr="00730C05">
        <w:rPr>
          <w:rFonts w:ascii="宋体" w:eastAsia="宋体" w:hAnsi="宋体"/>
          <w:color w:val="000000" w:themeColor="text1"/>
        </w:rPr>
        <w:t> </w:t>
      </w:r>
      <w:r w:rsidRPr="00730C05">
        <w:rPr>
          <w:rFonts w:ascii="宋体" w:eastAsia="宋体" w:hAnsi="宋体" w:hint="eastAsia"/>
          <w:color w:val="000000" w:themeColor="text1"/>
        </w:rPr>
        <w:t>℃（热带地区调节到27</w:t>
      </w:r>
      <w:r w:rsidR="00D53056" w:rsidRPr="00730C05">
        <w:rPr>
          <w:rFonts w:ascii="宋体" w:eastAsia="宋体" w:hAnsi="宋体"/>
          <w:color w:val="000000" w:themeColor="text1"/>
        </w:rPr>
        <w:t> </w:t>
      </w:r>
      <w:r w:rsidRPr="00730C05">
        <w:rPr>
          <w:rFonts w:ascii="宋体" w:eastAsia="宋体" w:hAnsi="宋体" w:hint="eastAsia"/>
          <w:color w:val="000000" w:themeColor="text1"/>
        </w:rPr>
        <w:t>℃土1</w:t>
      </w:r>
      <w:r w:rsidR="00D53056" w:rsidRPr="00730C05">
        <w:rPr>
          <w:rFonts w:ascii="宋体" w:eastAsia="宋体" w:hAnsi="宋体"/>
          <w:color w:val="000000" w:themeColor="text1"/>
        </w:rPr>
        <w:t> </w:t>
      </w:r>
      <w:r w:rsidRPr="00730C05">
        <w:rPr>
          <w:rFonts w:ascii="宋体" w:eastAsia="宋体" w:hAnsi="宋体" w:hint="eastAsia"/>
          <w:color w:val="000000" w:themeColor="text1"/>
        </w:rPr>
        <w:t>℃）</w:t>
      </w:r>
      <w:r w:rsidRPr="00730C05">
        <w:rPr>
          <w:rFonts w:ascii="宋体" w:eastAsia="宋体" w:hAnsi="宋体"/>
          <w:color w:val="000000" w:themeColor="text1"/>
        </w:rPr>
        <w:t>。</w:t>
      </w:r>
    </w:p>
    <w:p w14:paraId="49FABB8A" w14:textId="5813A1CC" w:rsidR="000E0DA6" w:rsidRPr="00730C05" w:rsidRDefault="000E0DA6" w:rsidP="000E0DA6">
      <w:pPr>
        <w:pStyle w:val="afff"/>
        <w:spacing w:before="156" w:after="156"/>
        <w:rPr>
          <w:rFonts w:ascii="宋体" w:eastAsia="宋体" w:hAnsi="宋体"/>
          <w:color w:val="000000" w:themeColor="text1"/>
        </w:rPr>
      </w:pPr>
      <w:r w:rsidRPr="00730C05">
        <w:rPr>
          <w:rFonts w:ascii="宋体" w:eastAsia="宋体" w:hAnsi="宋体" w:hint="eastAsia"/>
          <w:color w:val="000000" w:themeColor="text1"/>
        </w:rPr>
        <w:t>用少量试样润洗玻璃器皿（6.3），然后将</w:t>
      </w:r>
      <w:r w:rsidR="00C41C77" w:rsidRPr="00730C05">
        <w:rPr>
          <w:rFonts w:ascii="宋体" w:eastAsia="宋体" w:hAnsi="宋体" w:hint="eastAsia"/>
          <w:color w:val="000000" w:themeColor="text1"/>
        </w:rPr>
        <w:t>吸量</w:t>
      </w:r>
      <w:r w:rsidRPr="00730C05">
        <w:rPr>
          <w:rFonts w:ascii="宋体" w:eastAsia="宋体" w:hAnsi="宋体" w:hint="eastAsia"/>
          <w:color w:val="000000" w:themeColor="text1"/>
        </w:rPr>
        <w:t>管尖端深</w:t>
      </w:r>
      <w:r w:rsidR="00C41C77" w:rsidRPr="00730C05">
        <w:rPr>
          <w:rFonts w:ascii="宋体" w:eastAsia="宋体" w:hAnsi="宋体" w:hint="eastAsia"/>
          <w:color w:val="000000" w:themeColor="text1"/>
        </w:rPr>
        <w:t>入</w:t>
      </w:r>
      <w:r w:rsidR="000208E2" w:rsidRPr="00730C05">
        <w:rPr>
          <w:rFonts w:ascii="宋体" w:eastAsia="宋体" w:hAnsi="宋体" w:hint="eastAsia"/>
          <w:color w:val="000000" w:themeColor="text1"/>
        </w:rPr>
        <w:t>试样</w:t>
      </w:r>
      <w:r w:rsidRPr="00051DDE">
        <w:rPr>
          <w:rFonts w:ascii="宋体" w:eastAsia="宋体" w:hAnsi="宋体" w:hint="eastAsia"/>
          <w:color w:val="000000" w:themeColor="text1"/>
        </w:rPr>
        <w:t>液面</w:t>
      </w:r>
      <w:r w:rsidRPr="00730C05">
        <w:rPr>
          <w:rFonts w:ascii="宋体" w:eastAsia="宋体" w:hAnsi="宋体" w:hint="eastAsia"/>
          <w:color w:val="000000" w:themeColor="text1"/>
        </w:rPr>
        <w:t>以下，取约30</w:t>
      </w:r>
      <w:r w:rsidR="00C41C77" w:rsidRPr="00730C05">
        <w:rPr>
          <w:rFonts w:ascii="宋体" w:eastAsia="宋体" w:hAnsi="宋体"/>
          <w:color w:val="000000" w:themeColor="text1"/>
        </w:rPr>
        <w:t> </w:t>
      </w:r>
      <w:r w:rsidRPr="00730C05">
        <w:rPr>
          <w:rFonts w:ascii="宋体" w:eastAsia="宋体" w:hAnsi="宋体" w:hint="eastAsia"/>
          <w:color w:val="000000" w:themeColor="text1"/>
        </w:rPr>
        <w:t>m</w:t>
      </w:r>
      <w:r w:rsidR="000E0BB8" w:rsidRPr="00730C05">
        <w:rPr>
          <w:rFonts w:ascii="宋体" w:eastAsia="宋体" w:hAnsi="宋体"/>
          <w:color w:val="000000" w:themeColor="text1"/>
        </w:rPr>
        <w:t>L</w:t>
      </w:r>
      <w:r w:rsidRPr="00730C05">
        <w:rPr>
          <w:rFonts w:ascii="宋体" w:eastAsia="宋体" w:hAnsi="宋体" w:hint="eastAsia"/>
          <w:color w:val="000000" w:themeColor="text1"/>
        </w:rPr>
        <w:t>的试样至玻璃器皿（6.3）中，试样深度至少为10</w:t>
      </w:r>
      <w:r w:rsidR="00C41C77" w:rsidRPr="00730C05">
        <w:rPr>
          <w:rFonts w:ascii="宋体" w:eastAsia="宋体" w:hAnsi="宋体"/>
          <w:color w:val="000000" w:themeColor="text1"/>
        </w:rPr>
        <w:t> </w:t>
      </w:r>
      <w:r w:rsidRPr="00730C05">
        <w:rPr>
          <w:rFonts w:ascii="宋体" w:eastAsia="宋体" w:hAnsi="宋体" w:hint="eastAsia"/>
          <w:color w:val="000000" w:themeColor="text1"/>
        </w:rPr>
        <w:t>mm。用硬滤纸刮去试样表面的所有气泡，并立即测量表面张力，以免因表面结皮而造成误差</w:t>
      </w:r>
      <w:r w:rsidRPr="00730C05">
        <w:rPr>
          <w:rFonts w:ascii="宋体" w:eastAsia="宋体" w:hAnsi="宋体"/>
          <w:color w:val="000000" w:themeColor="text1"/>
        </w:rPr>
        <w:t>。</w:t>
      </w:r>
    </w:p>
    <w:p w14:paraId="32F97447" w14:textId="77777777" w:rsidR="000E0DA6" w:rsidRPr="00730C05" w:rsidRDefault="000E0DA6" w:rsidP="000E5A98">
      <w:pPr>
        <w:pStyle w:val="afff2"/>
        <w:rPr>
          <w:color w:val="000000" w:themeColor="text1"/>
        </w:rPr>
      </w:pPr>
      <w:r w:rsidRPr="00730C05">
        <w:rPr>
          <w:rFonts w:hint="eastAsia"/>
          <w:color w:val="000000" w:themeColor="text1"/>
        </w:rPr>
        <w:t>如果胶乳黏度较大，</w:t>
      </w:r>
      <w:r w:rsidR="00DE6A9C" w:rsidRPr="00730C05">
        <w:rPr>
          <w:rFonts w:hint="eastAsia"/>
          <w:color w:val="000000" w:themeColor="text1"/>
        </w:rPr>
        <w:t>表面张力平衡时间较长，</w:t>
      </w:r>
      <w:r w:rsidR="00EB40E3" w:rsidRPr="00730C05">
        <w:rPr>
          <w:rFonts w:hint="eastAsia"/>
          <w:color w:val="000000" w:themeColor="text1"/>
        </w:rPr>
        <w:t>可将试样用水稀释至总固体含量为</w:t>
      </w:r>
      <w:r w:rsidR="00EB40E3" w:rsidRPr="00730C05">
        <w:rPr>
          <w:color w:val="000000" w:themeColor="text1"/>
        </w:rPr>
        <w:t>40%</w:t>
      </w:r>
      <w:r w:rsidR="00EB40E3" w:rsidRPr="00730C05">
        <w:rPr>
          <w:color w:val="000000" w:themeColor="text1"/>
        </w:rPr>
        <w:t>±</w:t>
      </w:r>
      <w:r w:rsidR="00EB40E3" w:rsidRPr="00730C05">
        <w:rPr>
          <w:color w:val="000000" w:themeColor="text1"/>
        </w:rPr>
        <w:t>1%（质量分数）再进行测定。</w:t>
      </w:r>
    </w:p>
    <w:p w14:paraId="26EE84C9" w14:textId="77777777" w:rsidR="000E0DA6" w:rsidRPr="00730C05" w:rsidRDefault="000E0DA6" w:rsidP="00671320">
      <w:pPr>
        <w:pStyle w:val="affe"/>
        <w:spacing w:before="156" w:after="156"/>
        <w:rPr>
          <w:color w:val="000000" w:themeColor="text1"/>
        </w:rPr>
      </w:pPr>
      <w:bookmarkStart w:id="159" w:name="_Toc51334548"/>
      <w:bookmarkStart w:id="160" w:name="_Toc63322646"/>
      <w:bookmarkStart w:id="161" w:name="_Toc65859051"/>
      <w:bookmarkEnd w:id="159"/>
      <w:r w:rsidRPr="00730C05">
        <w:rPr>
          <w:rFonts w:hint="eastAsia"/>
          <w:color w:val="000000" w:themeColor="text1"/>
        </w:rPr>
        <w:t>测定</w:t>
      </w:r>
      <w:bookmarkStart w:id="162" w:name="OLE_LINK45"/>
      <w:bookmarkStart w:id="163" w:name="OLE_LINK46"/>
      <w:bookmarkEnd w:id="160"/>
      <w:bookmarkEnd w:id="161"/>
      <w:bookmarkEnd w:id="162"/>
      <w:bookmarkEnd w:id="163"/>
    </w:p>
    <w:p w14:paraId="2768E751" w14:textId="77777777" w:rsidR="000E0DA6" w:rsidRPr="00730C05" w:rsidRDefault="000E0DA6" w:rsidP="00671320">
      <w:pPr>
        <w:pStyle w:val="afff"/>
        <w:spacing w:before="156" w:after="156"/>
        <w:rPr>
          <w:color w:val="000000" w:themeColor="text1"/>
          <w:kern w:val="2"/>
        </w:rPr>
      </w:pPr>
      <w:bookmarkStart w:id="164" w:name="_Toc51334264"/>
      <w:bookmarkEnd w:id="164"/>
      <w:r w:rsidRPr="00730C05">
        <w:rPr>
          <w:rFonts w:hint="eastAsia"/>
          <w:color w:val="000000" w:themeColor="text1"/>
          <w:kern w:val="2"/>
        </w:rPr>
        <w:t>通则</w:t>
      </w:r>
    </w:p>
    <w:p w14:paraId="7E7ECF29" w14:textId="77777777" w:rsidR="000E0DA6" w:rsidRPr="00730C05" w:rsidRDefault="00D954D1" w:rsidP="00671320">
      <w:pPr>
        <w:pStyle w:val="affff6"/>
        <w:ind w:firstLine="420"/>
        <w:rPr>
          <w:rFonts w:ascii="Cambria" w:hAnsi="Cambria"/>
          <w:color w:val="000000" w:themeColor="text1"/>
          <w:kern w:val="2"/>
        </w:rPr>
      </w:pPr>
      <w:bookmarkStart w:id="165" w:name="_Toc51334265"/>
      <w:bookmarkStart w:id="166" w:name="_Toc51334550"/>
      <w:bookmarkEnd w:id="165"/>
      <w:r w:rsidRPr="00730C05">
        <w:rPr>
          <w:rFonts w:hint="eastAsia"/>
          <w:color w:val="000000" w:themeColor="text1"/>
          <w:kern w:val="2"/>
        </w:rPr>
        <w:t>方法B有两种具体测定方法供选择</w:t>
      </w:r>
      <w:bookmarkEnd w:id="166"/>
      <w:r w:rsidR="000E0DA6" w:rsidRPr="00730C05">
        <w:rPr>
          <w:rFonts w:hint="eastAsia"/>
          <w:color w:val="000000" w:themeColor="text1"/>
          <w:kern w:val="2"/>
        </w:rPr>
        <w:t>，可根据仪器选择不同方法：</w:t>
      </w:r>
    </w:p>
    <w:p w14:paraId="61DE55B3" w14:textId="77777777" w:rsidR="000E0DA6" w:rsidRPr="00730C05" w:rsidRDefault="000E0DA6" w:rsidP="00671320">
      <w:pPr>
        <w:pStyle w:val="affff6"/>
        <w:ind w:firstLine="420"/>
        <w:rPr>
          <w:color w:val="000000" w:themeColor="text1"/>
          <w:kern w:val="2"/>
        </w:rPr>
      </w:pPr>
      <w:bookmarkStart w:id="167" w:name="_Toc51334266"/>
      <w:bookmarkStart w:id="168" w:name="_Toc51334551"/>
      <w:bookmarkEnd w:id="167"/>
      <w:r w:rsidRPr="00730C05">
        <w:rPr>
          <w:rFonts w:hint="eastAsia"/>
          <w:color w:val="000000" w:themeColor="text1"/>
          <w:kern w:val="2"/>
        </w:rPr>
        <w:t>方法</w:t>
      </w:r>
      <w:bookmarkEnd w:id="168"/>
      <w:r w:rsidRPr="00730C05">
        <w:rPr>
          <w:rFonts w:hint="eastAsia"/>
          <w:color w:val="000000" w:themeColor="text1"/>
          <w:kern w:val="2"/>
        </w:rPr>
        <w:t>B1</w:t>
      </w:r>
      <w:r w:rsidRPr="00730C05">
        <w:rPr>
          <w:rFonts w:hint="eastAsia"/>
          <w:color w:val="000000" w:themeColor="text1"/>
          <w:spacing w:val="-20"/>
        </w:rPr>
        <w:t>——</w:t>
      </w:r>
      <w:r w:rsidRPr="00730C05">
        <w:rPr>
          <w:rFonts w:hint="eastAsia"/>
          <w:color w:val="000000" w:themeColor="text1"/>
          <w:kern w:val="2"/>
        </w:rPr>
        <w:t>预先用试样润湿铂金板，待其与</w:t>
      </w:r>
      <w:r w:rsidR="001C2121" w:rsidRPr="00730C05">
        <w:rPr>
          <w:rFonts w:hint="eastAsia"/>
          <w:color w:val="000000" w:themeColor="text1"/>
          <w:kern w:val="2"/>
        </w:rPr>
        <w:t>试样</w:t>
      </w:r>
      <w:r w:rsidR="00EB40E3" w:rsidRPr="00730C05">
        <w:rPr>
          <w:rFonts w:hint="eastAsia"/>
          <w:color w:val="000000" w:themeColor="text1"/>
          <w:kern w:val="2"/>
        </w:rPr>
        <w:t>液</w:t>
      </w:r>
      <w:r w:rsidRPr="00730C05">
        <w:rPr>
          <w:rFonts w:hint="eastAsia"/>
          <w:color w:val="000000" w:themeColor="text1"/>
          <w:kern w:val="2"/>
        </w:rPr>
        <w:t>面接触即进行测定。</w:t>
      </w:r>
    </w:p>
    <w:p w14:paraId="298A8CF8" w14:textId="77777777" w:rsidR="000E0DA6" w:rsidRPr="00730C05" w:rsidRDefault="000E0DA6" w:rsidP="00671320">
      <w:pPr>
        <w:pStyle w:val="affff6"/>
        <w:ind w:firstLine="420"/>
        <w:rPr>
          <w:rFonts w:ascii="Cambria" w:hAnsi="Cambria"/>
          <w:color w:val="000000" w:themeColor="text1"/>
          <w:kern w:val="2"/>
        </w:rPr>
      </w:pPr>
      <w:bookmarkStart w:id="169" w:name="_Toc51334267"/>
      <w:bookmarkStart w:id="170" w:name="_Toc51334552"/>
      <w:bookmarkEnd w:id="169"/>
      <w:r w:rsidRPr="00730C05">
        <w:rPr>
          <w:rFonts w:hint="eastAsia"/>
          <w:color w:val="000000" w:themeColor="text1"/>
          <w:kern w:val="2"/>
        </w:rPr>
        <w:t>方法B2</w:t>
      </w:r>
      <w:bookmarkEnd w:id="170"/>
      <w:r w:rsidRPr="00730C05">
        <w:rPr>
          <w:rFonts w:hint="eastAsia"/>
          <w:color w:val="000000" w:themeColor="text1"/>
          <w:spacing w:val="-20"/>
        </w:rPr>
        <w:t>——</w:t>
      </w:r>
      <w:r w:rsidRPr="00730C05">
        <w:rPr>
          <w:rFonts w:hint="eastAsia"/>
          <w:color w:val="000000" w:themeColor="text1"/>
          <w:kern w:val="2"/>
        </w:rPr>
        <w:t>铂金板与</w:t>
      </w:r>
      <w:r w:rsidR="001C2121" w:rsidRPr="00730C05">
        <w:rPr>
          <w:rFonts w:hint="eastAsia"/>
          <w:color w:val="000000" w:themeColor="text1"/>
          <w:kern w:val="2"/>
        </w:rPr>
        <w:t>试样</w:t>
      </w:r>
      <w:r w:rsidR="00EB40E3" w:rsidRPr="00730C05">
        <w:rPr>
          <w:rFonts w:hAnsi="宋体" w:cs="宋体" w:hint="eastAsia"/>
          <w:noProof w:val="0"/>
          <w:color w:val="000000" w:themeColor="text1"/>
          <w:kern w:val="2"/>
          <w:szCs w:val="21"/>
        </w:rPr>
        <w:t>液</w:t>
      </w:r>
      <w:r w:rsidRPr="00730C05">
        <w:rPr>
          <w:rFonts w:hint="eastAsia"/>
          <w:color w:val="000000" w:themeColor="text1"/>
          <w:kern w:val="2"/>
        </w:rPr>
        <w:t>面接触后继续浸入一定深度，然后拉回至与</w:t>
      </w:r>
      <w:r w:rsidR="00EB40E3" w:rsidRPr="00730C05">
        <w:rPr>
          <w:rFonts w:hAnsi="宋体" w:cs="宋体" w:hint="eastAsia"/>
          <w:noProof w:val="0"/>
          <w:color w:val="000000" w:themeColor="text1"/>
          <w:kern w:val="2"/>
          <w:szCs w:val="21"/>
        </w:rPr>
        <w:t>液</w:t>
      </w:r>
      <w:r w:rsidRPr="00730C05">
        <w:rPr>
          <w:rFonts w:hint="eastAsia"/>
          <w:color w:val="000000" w:themeColor="text1"/>
          <w:kern w:val="2"/>
        </w:rPr>
        <w:t>面再次接触即进行测定。</w:t>
      </w:r>
    </w:p>
    <w:p w14:paraId="434ED0DF" w14:textId="77777777" w:rsidR="000E0DA6" w:rsidRPr="00730C05" w:rsidRDefault="000E0DA6" w:rsidP="00671320">
      <w:pPr>
        <w:pStyle w:val="afff"/>
        <w:spacing w:before="156" w:after="156"/>
        <w:rPr>
          <w:rFonts w:ascii="Cambria" w:hAnsi="Cambria"/>
          <w:color w:val="000000" w:themeColor="text1"/>
        </w:rPr>
      </w:pPr>
      <w:r w:rsidRPr="00730C05">
        <w:rPr>
          <w:rFonts w:hint="eastAsia"/>
          <w:color w:val="000000" w:themeColor="text1"/>
          <w:kern w:val="2"/>
        </w:rPr>
        <w:t>方法B1</w:t>
      </w:r>
    </w:p>
    <w:p w14:paraId="41AFDF7E" w14:textId="77777777" w:rsidR="000E0DA6" w:rsidRPr="00730C05" w:rsidRDefault="000E0DA6" w:rsidP="00671320">
      <w:pPr>
        <w:pStyle w:val="affff6"/>
        <w:ind w:firstLine="420"/>
        <w:rPr>
          <w:rFonts w:ascii="Times New Roman"/>
          <w:color w:val="000000" w:themeColor="text1"/>
        </w:rPr>
      </w:pPr>
      <w:bookmarkStart w:id="171" w:name="_Toc51334268"/>
      <w:bookmarkStart w:id="172" w:name="_Toc51334553"/>
      <w:bookmarkEnd w:id="171"/>
      <w:r w:rsidRPr="00730C05">
        <w:rPr>
          <w:rFonts w:hint="eastAsia"/>
          <w:color w:val="000000" w:themeColor="text1"/>
          <w:kern w:val="2"/>
        </w:rPr>
        <w:t>按照制造厂说</w:t>
      </w:r>
      <w:bookmarkEnd w:id="172"/>
      <w:r w:rsidRPr="00730C05">
        <w:rPr>
          <w:rFonts w:hint="eastAsia"/>
          <w:color w:val="000000" w:themeColor="text1"/>
        </w:rPr>
        <w:t>明书调节仪器。</w:t>
      </w:r>
    </w:p>
    <w:p w14:paraId="131DAE82" w14:textId="77777777" w:rsidR="000E0DA6" w:rsidRPr="00730C05" w:rsidRDefault="000E0DA6" w:rsidP="00671320">
      <w:pPr>
        <w:pStyle w:val="affff6"/>
        <w:ind w:firstLine="420"/>
        <w:rPr>
          <w:rFonts w:ascii="Times New Roman"/>
          <w:color w:val="000000" w:themeColor="text1"/>
        </w:rPr>
      </w:pPr>
      <w:bookmarkStart w:id="173" w:name="_Toc51334269"/>
      <w:bookmarkStart w:id="174" w:name="_Toc51334554"/>
      <w:bookmarkEnd w:id="173"/>
      <w:r w:rsidRPr="00730C05">
        <w:rPr>
          <w:color w:val="000000" w:themeColor="text1"/>
        </w:rPr>
        <w:t>将盛有试样的</w:t>
      </w:r>
      <w:bookmarkEnd w:id="174"/>
      <w:r w:rsidRPr="00730C05">
        <w:rPr>
          <w:rFonts w:hint="eastAsia"/>
          <w:color w:val="000000" w:themeColor="text1"/>
        </w:rPr>
        <w:t>玻璃器皿</w:t>
      </w:r>
      <w:r w:rsidRPr="00730C05">
        <w:rPr>
          <w:color w:val="000000" w:themeColor="text1"/>
        </w:rPr>
        <w:t>放到</w:t>
      </w:r>
      <w:r w:rsidRPr="00730C05">
        <w:rPr>
          <w:rFonts w:hint="eastAsia"/>
          <w:color w:val="000000" w:themeColor="text1"/>
        </w:rPr>
        <w:t>仪器</w:t>
      </w:r>
      <w:r w:rsidRPr="00730C05">
        <w:rPr>
          <w:color w:val="000000" w:themeColor="text1"/>
        </w:rPr>
        <w:t>可调节的</w:t>
      </w:r>
      <w:r w:rsidRPr="00730C05">
        <w:rPr>
          <w:rFonts w:hint="eastAsia"/>
          <w:color w:val="000000" w:themeColor="text1"/>
        </w:rPr>
        <w:t>平台</w:t>
      </w:r>
      <w:r w:rsidRPr="00730C05">
        <w:rPr>
          <w:color w:val="000000" w:themeColor="text1"/>
        </w:rPr>
        <w:t>上，使之处于</w:t>
      </w:r>
      <w:r w:rsidR="00D954D1" w:rsidRPr="00730C05">
        <w:rPr>
          <w:rFonts w:hint="eastAsia"/>
          <w:color w:val="000000" w:themeColor="text1"/>
        </w:rPr>
        <w:t>表面</w:t>
      </w:r>
      <w:r w:rsidRPr="00730C05">
        <w:rPr>
          <w:rFonts w:hint="eastAsia"/>
          <w:color w:val="000000" w:themeColor="text1"/>
        </w:rPr>
        <w:t>张力仪</w:t>
      </w:r>
      <w:r w:rsidRPr="00730C05">
        <w:rPr>
          <w:color w:val="000000" w:themeColor="text1"/>
        </w:rPr>
        <w:t>铂金板的正下方</w:t>
      </w:r>
      <w:r w:rsidRPr="00730C05">
        <w:rPr>
          <w:rFonts w:hint="eastAsia"/>
          <w:color w:val="000000" w:themeColor="text1"/>
        </w:rPr>
        <w:t>，并将</w:t>
      </w:r>
      <w:r w:rsidR="00D954D1" w:rsidRPr="00730C05">
        <w:rPr>
          <w:rFonts w:hint="eastAsia"/>
          <w:color w:val="000000" w:themeColor="text1"/>
        </w:rPr>
        <w:t>仪器</w:t>
      </w:r>
      <w:r w:rsidRPr="00730C05">
        <w:rPr>
          <w:rFonts w:hint="eastAsia"/>
          <w:color w:val="000000" w:themeColor="text1"/>
        </w:rPr>
        <w:t>读数归零</w:t>
      </w:r>
      <w:r w:rsidRPr="00730C05">
        <w:rPr>
          <w:color w:val="000000" w:themeColor="text1"/>
        </w:rPr>
        <w:t>。</w:t>
      </w:r>
    </w:p>
    <w:p w14:paraId="74BC5A82" w14:textId="77777777" w:rsidR="000E0DA6" w:rsidRPr="00730C05" w:rsidRDefault="000E0DA6" w:rsidP="00671320">
      <w:pPr>
        <w:pStyle w:val="affff6"/>
        <w:ind w:firstLine="420"/>
        <w:rPr>
          <w:rFonts w:ascii="Times New Roman"/>
          <w:color w:val="000000" w:themeColor="text1"/>
        </w:rPr>
      </w:pPr>
      <w:r w:rsidRPr="00730C05">
        <w:rPr>
          <w:rFonts w:hint="eastAsia"/>
          <w:color w:val="000000" w:themeColor="text1"/>
        </w:rPr>
        <w:t>按制造厂说明书将铂金板</w:t>
      </w:r>
      <w:r w:rsidR="00E11D43" w:rsidRPr="00730C05">
        <w:rPr>
          <w:rFonts w:hint="eastAsia"/>
          <w:color w:val="000000" w:themeColor="text1"/>
        </w:rPr>
        <w:t>浸入试样中</w:t>
      </w:r>
      <w:r w:rsidRPr="00730C05">
        <w:rPr>
          <w:rFonts w:hint="eastAsia"/>
          <w:color w:val="000000" w:themeColor="text1"/>
        </w:rPr>
        <w:t>预润湿约2</w:t>
      </w:r>
      <w:r w:rsidR="00F04B9B" w:rsidRPr="00730C05">
        <w:rPr>
          <w:rFonts w:hAnsi="宋体"/>
          <w:color w:val="000000" w:themeColor="text1"/>
        </w:rPr>
        <w:t> </w:t>
      </w:r>
      <w:r w:rsidRPr="00730C05">
        <w:rPr>
          <w:rFonts w:hint="eastAsia"/>
          <w:color w:val="000000" w:themeColor="text1"/>
        </w:rPr>
        <w:t>mm</w:t>
      </w:r>
      <w:r w:rsidR="00961689" w:rsidRPr="00730C05">
        <w:rPr>
          <w:rFonts w:hAnsi="宋体" w:hint="eastAsia"/>
          <w:color w:val="000000" w:themeColor="text1"/>
        </w:rPr>
        <w:t>～</w:t>
      </w:r>
      <w:r w:rsidRPr="00730C05">
        <w:rPr>
          <w:rFonts w:hint="eastAsia"/>
          <w:color w:val="000000" w:themeColor="text1"/>
        </w:rPr>
        <w:t>5</w:t>
      </w:r>
      <w:r w:rsidR="00F04B9B" w:rsidRPr="00730C05">
        <w:rPr>
          <w:rFonts w:hAnsi="宋体"/>
          <w:color w:val="000000" w:themeColor="text1"/>
        </w:rPr>
        <w:t> </w:t>
      </w:r>
      <w:r w:rsidRPr="00730C05">
        <w:rPr>
          <w:rFonts w:hint="eastAsia"/>
          <w:color w:val="000000" w:themeColor="text1"/>
        </w:rPr>
        <w:t>mm的高度后</w:t>
      </w:r>
      <w:bookmarkStart w:id="175" w:name="OLE_LINK43"/>
      <w:bookmarkStart w:id="176" w:name="OLE_LINK44"/>
      <w:bookmarkEnd w:id="175"/>
      <w:r w:rsidRPr="00730C05">
        <w:rPr>
          <w:rFonts w:hint="eastAsia"/>
          <w:color w:val="000000" w:themeColor="text1"/>
        </w:rPr>
        <w:t>，使</w:t>
      </w:r>
      <w:bookmarkEnd w:id="176"/>
      <w:r w:rsidRPr="00730C05">
        <w:rPr>
          <w:rFonts w:hint="eastAsia"/>
          <w:color w:val="000000" w:themeColor="text1"/>
        </w:rPr>
        <w:t>铂金板和</w:t>
      </w:r>
      <w:r w:rsidR="003C3F21" w:rsidRPr="00730C05">
        <w:rPr>
          <w:rFonts w:hint="eastAsia"/>
          <w:color w:val="000000" w:themeColor="text1"/>
        </w:rPr>
        <w:t>试样</w:t>
      </w:r>
      <w:r w:rsidRPr="00730C05">
        <w:rPr>
          <w:rFonts w:hint="eastAsia"/>
          <w:color w:val="000000" w:themeColor="text1"/>
        </w:rPr>
        <w:t>脱离。</w:t>
      </w:r>
    </w:p>
    <w:p w14:paraId="78E930A6" w14:textId="77777777" w:rsidR="000E0DA6" w:rsidRPr="00730C05" w:rsidRDefault="000E0DA6" w:rsidP="00671320">
      <w:pPr>
        <w:pStyle w:val="affff6"/>
        <w:ind w:firstLine="420"/>
        <w:rPr>
          <w:rFonts w:ascii="Times New Roman"/>
          <w:color w:val="000000" w:themeColor="text1"/>
        </w:rPr>
      </w:pPr>
      <w:r w:rsidRPr="00730C05">
        <w:rPr>
          <w:rFonts w:hint="eastAsia"/>
          <w:color w:val="000000" w:themeColor="text1"/>
        </w:rPr>
        <w:t>调节平台，使试样缓缓上升，直至铂金板底边刚好和</w:t>
      </w:r>
      <w:r w:rsidR="00E11D43" w:rsidRPr="00730C05">
        <w:rPr>
          <w:rFonts w:hint="eastAsia"/>
          <w:color w:val="000000" w:themeColor="text1"/>
        </w:rPr>
        <w:t>试样</w:t>
      </w:r>
      <w:r w:rsidR="00EB40E3" w:rsidRPr="00730C05">
        <w:rPr>
          <w:rFonts w:hint="eastAsia"/>
          <w:color w:val="000000" w:themeColor="text1"/>
        </w:rPr>
        <w:t>液</w:t>
      </w:r>
      <w:r w:rsidRPr="00730C05">
        <w:rPr>
          <w:rFonts w:hint="eastAsia"/>
          <w:color w:val="000000" w:themeColor="text1"/>
        </w:rPr>
        <w:t>面接触，记录表面张力仪的稳定读数。</w:t>
      </w:r>
    </w:p>
    <w:p w14:paraId="24FC4139" w14:textId="77777777" w:rsidR="000E0DA6" w:rsidRPr="00730C05" w:rsidRDefault="000E0DA6" w:rsidP="00671320">
      <w:pPr>
        <w:pStyle w:val="affff6"/>
        <w:ind w:firstLine="420"/>
        <w:rPr>
          <w:color w:val="000000" w:themeColor="text1"/>
        </w:rPr>
      </w:pPr>
      <w:bookmarkStart w:id="177" w:name="OLE_LINK47"/>
      <w:bookmarkStart w:id="178" w:name="OLE_LINK48"/>
      <w:bookmarkEnd w:id="177"/>
      <w:r w:rsidRPr="00730C05">
        <w:rPr>
          <w:rFonts w:hint="eastAsia"/>
          <w:color w:val="000000" w:themeColor="text1"/>
        </w:rPr>
        <w:t>降低平台直至铂金板和液面脱离。</w:t>
      </w:r>
      <w:bookmarkEnd w:id="178"/>
      <w:r w:rsidRPr="00730C05">
        <w:rPr>
          <w:rFonts w:hint="eastAsia"/>
          <w:color w:val="000000" w:themeColor="text1"/>
        </w:rPr>
        <w:t>不用</w:t>
      </w:r>
      <w:r w:rsidR="00920467" w:rsidRPr="00730C05">
        <w:rPr>
          <w:rFonts w:hint="eastAsia"/>
          <w:color w:val="000000" w:themeColor="text1"/>
        </w:rPr>
        <w:t>将读数归零和</w:t>
      </w:r>
      <w:r w:rsidRPr="00730C05">
        <w:rPr>
          <w:rFonts w:hint="eastAsia"/>
          <w:color w:val="000000" w:themeColor="text1"/>
        </w:rPr>
        <w:t>清洁铂金板，重新升起平台进行重复测定。</w:t>
      </w:r>
    </w:p>
    <w:p w14:paraId="7C5EF75A" w14:textId="77777777" w:rsidR="000E0DA6" w:rsidRPr="00730C05" w:rsidRDefault="000E0DA6" w:rsidP="00671320">
      <w:pPr>
        <w:pStyle w:val="affff6"/>
        <w:ind w:firstLine="420"/>
        <w:rPr>
          <w:color w:val="000000" w:themeColor="text1"/>
        </w:rPr>
      </w:pPr>
      <w:r w:rsidRPr="00730C05">
        <w:rPr>
          <w:rFonts w:hint="eastAsia"/>
          <w:color w:val="000000" w:themeColor="text1"/>
        </w:rPr>
        <w:t>连续测定三次，剔除第一次读数，</w:t>
      </w:r>
      <w:r w:rsidRPr="00730C05">
        <w:rPr>
          <w:color w:val="000000" w:themeColor="text1"/>
        </w:rPr>
        <w:t>取后面</w:t>
      </w:r>
      <w:r w:rsidRPr="00730C05">
        <w:rPr>
          <w:rFonts w:hint="eastAsia"/>
          <w:color w:val="000000" w:themeColor="text1"/>
        </w:rPr>
        <w:t>两</w:t>
      </w:r>
      <w:r w:rsidRPr="00730C05">
        <w:rPr>
          <w:color w:val="000000" w:themeColor="text1"/>
        </w:rPr>
        <w:t>次</w:t>
      </w:r>
      <w:r w:rsidRPr="00730C05">
        <w:rPr>
          <w:rFonts w:hint="eastAsia"/>
          <w:color w:val="000000" w:themeColor="text1"/>
        </w:rPr>
        <w:t>读数</w:t>
      </w:r>
      <w:r w:rsidRPr="00730C05">
        <w:rPr>
          <w:color w:val="000000" w:themeColor="text1"/>
        </w:rPr>
        <w:t>的平均值</w:t>
      </w:r>
      <w:r w:rsidRPr="00730C05">
        <w:rPr>
          <w:rFonts w:hint="eastAsia"/>
          <w:color w:val="000000" w:themeColor="text1"/>
        </w:rPr>
        <w:t>为测定结果，</w:t>
      </w:r>
      <w:r w:rsidRPr="00730C05">
        <w:rPr>
          <w:color w:val="000000" w:themeColor="text1"/>
        </w:rPr>
        <w:t>且</w:t>
      </w:r>
      <w:r w:rsidRPr="00730C05">
        <w:rPr>
          <w:rFonts w:hint="eastAsia"/>
          <w:color w:val="000000" w:themeColor="text1"/>
        </w:rPr>
        <w:t>两</w:t>
      </w:r>
      <w:r w:rsidRPr="00730C05">
        <w:rPr>
          <w:color w:val="000000" w:themeColor="text1"/>
        </w:rPr>
        <w:t>次读数相差</w:t>
      </w:r>
      <w:r w:rsidRPr="00730C05">
        <w:rPr>
          <w:rFonts w:hint="eastAsia"/>
          <w:color w:val="000000" w:themeColor="text1"/>
        </w:rPr>
        <w:t>宜</w:t>
      </w:r>
      <w:r w:rsidRPr="00730C05">
        <w:rPr>
          <w:color w:val="000000" w:themeColor="text1"/>
        </w:rPr>
        <w:t>在</w:t>
      </w:r>
      <w:r w:rsidRPr="00730C05">
        <w:rPr>
          <w:color w:val="000000" w:themeColor="text1"/>
        </w:rPr>
        <w:t>±</w:t>
      </w:r>
      <w:r w:rsidRPr="00730C05">
        <w:rPr>
          <w:rFonts w:hint="eastAsia"/>
          <w:color w:val="000000" w:themeColor="text1"/>
        </w:rPr>
        <w:t>0.5</w:t>
      </w:r>
      <w:r w:rsidR="00C509E3" w:rsidRPr="00730C05">
        <w:rPr>
          <w:rFonts w:hAnsi="宋体"/>
          <w:color w:val="000000" w:themeColor="text1"/>
        </w:rPr>
        <w:t> </w:t>
      </w:r>
      <w:r w:rsidRPr="00730C05">
        <w:rPr>
          <w:rFonts w:hint="eastAsia"/>
          <w:color w:val="000000" w:themeColor="text1"/>
        </w:rPr>
        <w:t>mN/m之内。</w:t>
      </w:r>
    </w:p>
    <w:p w14:paraId="62443B1E" w14:textId="77777777" w:rsidR="000E0DA6" w:rsidRPr="00730C05" w:rsidRDefault="000E0DA6" w:rsidP="00671320">
      <w:pPr>
        <w:pStyle w:val="afff"/>
        <w:spacing w:before="156" w:after="156"/>
        <w:rPr>
          <w:color w:val="000000" w:themeColor="text1"/>
          <w:kern w:val="2"/>
        </w:rPr>
      </w:pPr>
      <w:bookmarkStart w:id="179" w:name="_Toc51334270"/>
      <w:bookmarkStart w:id="180" w:name="_Toc51334555"/>
      <w:bookmarkStart w:id="181" w:name="OLE_LINK12"/>
      <w:bookmarkStart w:id="182" w:name="OLE_LINK13"/>
      <w:bookmarkStart w:id="183" w:name="OLE_LINK59"/>
      <w:bookmarkEnd w:id="179"/>
      <w:bookmarkEnd w:id="180"/>
      <w:bookmarkEnd w:id="181"/>
      <w:bookmarkEnd w:id="182"/>
      <w:bookmarkEnd w:id="183"/>
      <w:r w:rsidRPr="00730C05">
        <w:rPr>
          <w:rFonts w:hint="eastAsia"/>
          <w:color w:val="000000" w:themeColor="text1"/>
          <w:kern w:val="2"/>
        </w:rPr>
        <w:t>方法B2</w:t>
      </w:r>
    </w:p>
    <w:p w14:paraId="6E9CDED0" w14:textId="77777777" w:rsidR="000E0DA6" w:rsidRPr="00730C05" w:rsidRDefault="000E0DA6" w:rsidP="00671320">
      <w:pPr>
        <w:pStyle w:val="affff6"/>
        <w:ind w:firstLine="420"/>
        <w:rPr>
          <w:rFonts w:ascii="Times New Roman"/>
          <w:color w:val="000000" w:themeColor="text1"/>
        </w:rPr>
      </w:pPr>
      <w:bookmarkStart w:id="184" w:name="_Toc51334271"/>
      <w:bookmarkStart w:id="185" w:name="_Toc51334556"/>
      <w:bookmarkStart w:id="186" w:name="OLE_LINK86"/>
      <w:bookmarkStart w:id="187" w:name="OLE_LINK87"/>
      <w:bookmarkEnd w:id="184"/>
      <w:bookmarkEnd w:id="185"/>
      <w:bookmarkEnd w:id="186"/>
      <w:r w:rsidRPr="00730C05">
        <w:rPr>
          <w:rFonts w:hint="eastAsia"/>
          <w:color w:val="000000" w:themeColor="text1"/>
        </w:rPr>
        <w:t>按照制造厂说明书调节仪器。</w:t>
      </w:r>
      <w:bookmarkEnd w:id="187"/>
    </w:p>
    <w:p w14:paraId="131CC781" w14:textId="77777777" w:rsidR="000E0DA6" w:rsidRPr="00730C05" w:rsidRDefault="000E0DA6" w:rsidP="00671320">
      <w:pPr>
        <w:pStyle w:val="affff6"/>
        <w:ind w:firstLine="420"/>
        <w:rPr>
          <w:rFonts w:ascii="Times New Roman"/>
          <w:color w:val="000000" w:themeColor="text1"/>
        </w:rPr>
      </w:pPr>
      <w:bookmarkStart w:id="188" w:name="_Toc51334272"/>
      <w:bookmarkStart w:id="189" w:name="_Toc51334557"/>
      <w:bookmarkEnd w:id="188"/>
      <w:bookmarkEnd w:id="189"/>
      <w:r w:rsidRPr="00730C05">
        <w:rPr>
          <w:color w:val="000000" w:themeColor="text1"/>
        </w:rPr>
        <w:t>将盛有试样的</w:t>
      </w:r>
      <w:r w:rsidRPr="00730C05">
        <w:rPr>
          <w:rFonts w:hint="eastAsia"/>
          <w:color w:val="000000" w:themeColor="text1"/>
        </w:rPr>
        <w:t>玻璃器皿</w:t>
      </w:r>
      <w:r w:rsidRPr="00730C05">
        <w:rPr>
          <w:color w:val="000000" w:themeColor="text1"/>
        </w:rPr>
        <w:t>放到</w:t>
      </w:r>
      <w:r w:rsidRPr="00730C05">
        <w:rPr>
          <w:rFonts w:hint="eastAsia"/>
          <w:color w:val="000000" w:themeColor="text1"/>
        </w:rPr>
        <w:t>仪器</w:t>
      </w:r>
      <w:r w:rsidRPr="00730C05">
        <w:rPr>
          <w:color w:val="000000" w:themeColor="text1"/>
        </w:rPr>
        <w:t>可调节的</w:t>
      </w:r>
      <w:r w:rsidRPr="00730C05">
        <w:rPr>
          <w:rFonts w:hint="eastAsia"/>
          <w:color w:val="000000" w:themeColor="text1"/>
        </w:rPr>
        <w:t>样品台</w:t>
      </w:r>
      <w:r w:rsidRPr="00730C05">
        <w:rPr>
          <w:color w:val="000000" w:themeColor="text1"/>
        </w:rPr>
        <w:t>上，使之处于</w:t>
      </w:r>
      <w:r w:rsidR="005F7309" w:rsidRPr="00730C05">
        <w:rPr>
          <w:rFonts w:hint="eastAsia"/>
          <w:color w:val="000000" w:themeColor="text1"/>
        </w:rPr>
        <w:t>表面</w:t>
      </w:r>
      <w:r w:rsidRPr="00730C05">
        <w:rPr>
          <w:rFonts w:hint="eastAsia"/>
          <w:color w:val="000000" w:themeColor="text1"/>
        </w:rPr>
        <w:t>张力仪</w:t>
      </w:r>
      <w:r w:rsidRPr="00730C05">
        <w:rPr>
          <w:color w:val="000000" w:themeColor="text1"/>
        </w:rPr>
        <w:t>铂金板的正下方</w:t>
      </w:r>
      <w:bookmarkStart w:id="190" w:name="_Hlk511848871"/>
      <w:bookmarkEnd w:id="190"/>
      <w:r w:rsidRPr="00730C05">
        <w:rPr>
          <w:rFonts w:hint="eastAsia"/>
          <w:color w:val="000000" w:themeColor="text1"/>
        </w:rPr>
        <w:t>，并将</w:t>
      </w:r>
      <w:r w:rsidR="005F7309" w:rsidRPr="00730C05">
        <w:rPr>
          <w:rFonts w:hint="eastAsia"/>
          <w:color w:val="000000" w:themeColor="text1"/>
        </w:rPr>
        <w:t>仪器</w:t>
      </w:r>
      <w:r w:rsidRPr="00730C05">
        <w:rPr>
          <w:rFonts w:hint="eastAsia"/>
          <w:color w:val="000000" w:themeColor="text1"/>
        </w:rPr>
        <w:t>读数归零</w:t>
      </w:r>
      <w:r w:rsidRPr="00730C05">
        <w:rPr>
          <w:color w:val="000000" w:themeColor="text1"/>
        </w:rPr>
        <w:t>。</w:t>
      </w:r>
    </w:p>
    <w:p w14:paraId="521E4FBE" w14:textId="77777777" w:rsidR="000E0DA6" w:rsidRPr="00730C05" w:rsidRDefault="000E0DA6" w:rsidP="00671320">
      <w:pPr>
        <w:pStyle w:val="affff6"/>
        <w:ind w:firstLine="420"/>
        <w:rPr>
          <w:rFonts w:ascii="Times New Roman"/>
          <w:color w:val="000000" w:themeColor="text1"/>
        </w:rPr>
      </w:pPr>
      <w:bookmarkStart w:id="191" w:name="_Toc63322647"/>
      <w:bookmarkStart w:id="192" w:name="_Toc63322413"/>
      <w:bookmarkStart w:id="193" w:name="_Toc63322450"/>
      <w:bookmarkEnd w:id="191"/>
      <w:bookmarkEnd w:id="192"/>
      <w:r w:rsidRPr="00730C05">
        <w:rPr>
          <w:rFonts w:hint="eastAsia"/>
          <w:color w:val="000000" w:themeColor="text1"/>
        </w:rPr>
        <w:t>升起平台，待铂金板底边刚好与</w:t>
      </w:r>
      <w:r w:rsidR="005F7309" w:rsidRPr="00730C05">
        <w:rPr>
          <w:rFonts w:hint="eastAsia"/>
          <w:color w:val="000000" w:themeColor="text1"/>
        </w:rPr>
        <w:t>试样</w:t>
      </w:r>
      <w:r w:rsidRPr="00730C05">
        <w:rPr>
          <w:rFonts w:hint="eastAsia"/>
          <w:color w:val="000000" w:themeColor="text1"/>
        </w:rPr>
        <w:t>液面接触时，按仪器说明书标记此时平台的位置。</w:t>
      </w:r>
      <w:bookmarkEnd w:id="193"/>
    </w:p>
    <w:p w14:paraId="6FE6087B" w14:textId="77777777" w:rsidR="000E0DA6" w:rsidRPr="00730C05" w:rsidRDefault="000E0DA6" w:rsidP="00671320">
      <w:pPr>
        <w:pStyle w:val="affff6"/>
        <w:ind w:firstLine="420"/>
        <w:rPr>
          <w:rFonts w:ascii="Times New Roman"/>
          <w:color w:val="000000" w:themeColor="text1"/>
        </w:rPr>
      </w:pPr>
      <w:bookmarkStart w:id="194" w:name="_Toc63322414"/>
      <w:bookmarkStart w:id="195" w:name="_Toc63322451"/>
      <w:bookmarkStart w:id="196" w:name="_Toc63322648"/>
      <w:bookmarkEnd w:id="194"/>
      <w:bookmarkEnd w:id="195"/>
      <w:r w:rsidRPr="00730C05">
        <w:rPr>
          <w:rFonts w:hint="eastAsia"/>
          <w:color w:val="000000" w:themeColor="text1"/>
        </w:rPr>
        <w:t>继续升起平台，使铂金板浸入试样液面以下</w:t>
      </w:r>
      <w:bookmarkEnd w:id="196"/>
      <w:r w:rsidRPr="00730C05">
        <w:rPr>
          <w:rFonts w:hint="eastAsia"/>
          <w:color w:val="000000" w:themeColor="text1"/>
        </w:rPr>
        <w:t>2</w:t>
      </w:r>
      <w:r w:rsidR="00A65402" w:rsidRPr="00730C05">
        <w:rPr>
          <w:rFonts w:hAnsi="宋体"/>
          <w:color w:val="000000" w:themeColor="text1"/>
        </w:rPr>
        <w:t> </w:t>
      </w:r>
      <w:r w:rsidRPr="00730C05">
        <w:rPr>
          <w:rFonts w:hint="eastAsia"/>
          <w:color w:val="000000" w:themeColor="text1"/>
        </w:rPr>
        <w:t>mm</w:t>
      </w:r>
      <w:r w:rsidR="00961689" w:rsidRPr="00730C05">
        <w:rPr>
          <w:rFonts w:hAnsi="宋体" w:hint="eastAsia"/>
          <w:color w:val="000000" w:themeColor="text1"/>
        </w:rPr>
        <w:t>～</w:t>
      </w:r>
      <w:r w:rsidRPr="00730C05">
        <w:rPr>
          <w:rFonts w:hint="eastAsia"/>
          <w:color w:val="000000" w:themeColor="text1"/>
        </w:rPr>
        <w:t>5</w:t>
      </w:r>
      <w:r w:rsidR="00A65402" w:rsidRPr="00730C05">
        <w:rPr>
          <w:rFonts w:hAnsi="宋体"/>
          <w:color w:val="000000" w:themeColor="text1"/>
        </w:rPr>
        <w:t> </w:t>
      </w:r>
      <w:r w:rsidRPr="00730C05">
        <w:rPr>
          <w:rFonts w:hint="eastAsia"/>
          <w:color w:val="000000" w:themeColor="text1"/>
        </w:rPr>
        <w:t>mm以确保润湿铂金板。</w:t>
      </w:r>
    </w:p>
    <w:p w14:paraId="66E05C6E" w14:textId="77777777" w:rsidR="000E0DA6" w:rsidRPr="00730C05" w:rsidRDefault="000E0DA6" w:rsidP="00671320">
      <w:pPr>
        <w:pStyle w:val="affff6"/>
        <w:ind w:firstLine="420"/>
        <w:rPr>
          <w:rFonts w:ascii="Times New Roman"/>
          <w:color w:val="000000" w:themeColor="text1"/>
        </w:rPr>
      </w:pPr>
      <w:r w:rsidRPr="00730C05">
        <w:rPr>
          <w:rFonts w:hint="eastAsia"/>
          <w:color w:val="000000" w:themeColor="text1"/>
        </w:rPr>
        <w:t>降低平台将铂金板从</w:t>
      </w:r>
      <w:r w:rsidR="009D2395" w:rsidRPr="00730C05">
        <w:rPr>
          <w:rFonts w:hint="eastAsia"/>
          <w:color w:val="000000" w:themeColor="text1"/>
        </w:rPr>
        <w:t>试样</w:t>
      </w:r>
      <w:r w:rsidRPr="00730C05">
        <w:rPr>
          <w:rFonts w:hint="eastAsia"/>
          <w:color w:val="000000" w:themeColor="text1"/>
        </w:rPr>
        <w:t>中缓慢拉出，</w:t>
      </w:r>
      <w:bookmarkStart w:id="197" w:name="OLE_LINK4"/>
      <w:bookmarkStart w:id="198" w:name="OLE_LINK5"/>
      <w:bookmarkEnd w:id="197"/>
      <w:r w:rsidRPr="00730C05">
        <w:rPr>
          <w:rFonts w:hint="eastAsia"/>
          <w:color w:val="000000" w:themeColor="text1"/>
        </w:rPr>
        <w:t>当平台又回到标记位置时</w:t>
      </w:r>
      <w:bookmarkEnd w:id="198"/>
      <w:r w:rsidRPr="00730C05">
        <w:rPr>
          <w:rFonts w:hint="eastAsia"/>
          <w:color w:val="000000" w:themeColor="text1"/>
        </w:rPr>
        <w:t>，即</w:t>
      </w:r>
      <w:bookmarkStart w:id="199" w:name="OLE_LINK63"/>
      <w:bookmarkStart w:id="200" w:name="OLE_LINK64"/>
      <w:bookmarkEnd w:id="199"/>
      <w:r w:rsidRPr="00730C05">
        <w:rPr>
          <w:rFonts w:hint="eastAsia"/>
          <w:color w:val="000000" w:themeColor="text1"/>
        </w:rPr>
        <w:t>铂金板底边与试样</w:t>
      </w:r>
      <w:r w:rsidR="009D2395" w:rsidRPr="00730C05">
        <w:rPr>
          <w:rFonts w:hint="eastAsia"/>
          <w:color w:val="000000" w:themeColor="text1"/>
        </w:rPr>
        <w:t>液</w:t>
      </w:r>
      <w:r w:rsidRPr="00730C05">
        <w:rPr>
          <w:rFonts w:hint="eastAsia"/>
          <w:color w:val="000000" w:themeColor="text1"/>
        </w:rPr>
        <w:t>面再次重新接触时</w:t>
      </w:r>
      <w:bookmarkEnd w:id="200"/>
      <w:r w:rsidRPr="00730C05">
        <w:rPr>
          <w:rFonts w:hint="eastAsia"/>
          <w:color w:val="000000" w:themeColor="text1"/>
        </w:rPr>
        <w:t>，记录表面张力仪的稳定读数。</w:t>
      </w:r>
    </w:p>
    <w:p w14:paraId="4846CAA4" w14:textId="77777777" w:rsidR="000E0DA6" w:rsidRPr="00730C05" w:rsidRDefault="000E0DA6" w:rsidP="00671320">
      <w:pPr>
        <w:pStyle w:val="affff6"/>
        <w:ind w:firstLine="420"/>
        <w:rPr>
          <w:color w:val="000000" w:themeColor="text1"/>
        </w:rPr>
      </w:pPr>
      <w:r w:rsidRPr="00730C05">
        <w:rPr>
          <w:rFonts w:hint="eastAsia"/>
          <w:color w:val="000000" w:themeColor="text1"/>
        </w:rPr>
        <w:lastRenderedPageBreak/>
        <w:t>继续降低平台，待铂金板和液面脱离后，将表面张力仪读数归零。不用清洁铂金板，重新升起样品台进行重复测定。</w:t>
      </w:r>
    </w:p>
    <w:p w14:paraId="5ED8D7E2" w14:textId="77777777" w:rsidR="000E0DA6" w:rsidRPr="00730C05" w:rsidRDefault="000E0DA6" w:rsidP="00671320">
      <w:pPr>
        <w:pStyle w:val="affff6"/>
        <w:ind w:firstLine="420"/>
        <w:rPr>
          <w:color w:val="000000" w:themeColor="text1"/>
        </w:rPr>
      </w:pPr>
      <w:r w:rsidRPr="00730C05">
        <w:rPr>
          <w:rFonts w:hint="eastAsia"/>
          <w:color w:val="000000" w:themeColor="text1"/>
        </w:rPr>
        <w:t>至少连续测定三次</w:t>
      </w:r>
      <w:bookmarkStart w:id="201" w:name="OLE_LINK83"/>
      <w:bookmarkStart w:id="202" w:name="OLE_LINK84"/>
      <w:bookmarkEnd w:id="201"/>
      <w:r w:rsidRPr="00730C05">
        <w:rPr>
          <w:rFonts w:hint="eastAsia"/>
          <w:color w:val="000000" w:themeColor="text1"/>
        </w:rPr>
        <w:t>。剔除第一次读数，</w:t>
      </w:r>
      <w:bookmarkEnd w:id="202"/>
      <w:r w:rsidRPr="00730C05">
        <w:rPr>
          <w:color w:val="000000" w:themeColor="text1"/>
        </w:rPr>
        <w:t>取</w:t>
      </w:r>
      <w:r w:rsidRPr="00730C05">
        <w:rPr>
          <w:rFonts w:hint="eastAsia"/>
          <w:color w:val="000000" w:themeColor="text1"/>
        </w:rPr>
        <w:t>最后两</w:t>
      </w:r>
      <w:r w:rsidRPr="00730C05">
        <w:rPr>
          <w:color w:val="000000" w:themeColor="text1"/>
        </w:rPr>
        <w:t>次</w:t>
      </w:r>
      <w:r w:rsidRPr="00730C05">
        <w:rPr>
          <w:rFonts w:hint="eastAsia"/>
          <w:color w:val="000000" w:themeColor="text1"/>
        </w:rPr>
        <w:t>读数</w:t>
      </w:r>
      <w:r w:rsidRPr="00730C05">
        <w:rPr>
          <w:color w:val="000000" w:themeColor="text1"/>
        </w:rPr>
        <w:t>的平均值</w:t>
      </w:r>
      <w:r w:rsidRPr="00730C05">
        <w:rPr>
          <w:rFonts w:hint="eastAsia"/>
          <w:color w:val="000000" w:themeColor="text1"/>
        </w:rPr>
        <w:t>作为测定结果，且最后两次读数之差宜不大于</w:t>
      </w:r>
      <w:r w:rsidRPr="00730C05">
        <w:rPr>
          <w:color w:val="000000" w:themeColor="text1"/>
        </w:rPr>
        <w:t>±</w:t>
      </w:r>
      <w:r w:rsidRPr="00730C05">
        <w:rPr>
          <w:rFonts w:hint="eastAsia"/>
          <w:color w:val="000000" w:themeColor="text1"/>
        </w:rPr>
        <w:t>0.5</w:t>
      </w:r>
      <w:r w:rsidR="00D13CB9" w:rsidRPr="00730C05">
        <w:rPr>
          <w:rFonts w:hAnsi="宋体"/>
          <w:color w:val="000000" w:themeColor="text1"/>
        </w:rPr>
        <w:t> </w:t>
      </w:r>
      <w:r w:rsidRPr="00730C05">
        <w:rPr>
          <w:rFonts w:hint="eastAsia"/>
          <w:color w:val="000000" w:themeColor="text1"/>
        </w:rPr>
        <w:t>mN/m。</w:t>
      </w:r>
    </w:p>
    <w:p w14:paraId="3FDEDEEE" w14:textId="77777777" w:rsidR="000E0DA6" w:rsidRPr="00730C05" w:rsidRDefault="000E0DA6" w:rsidP="00671320">
      <w:pPr>
        <w:pStyle w:val="afff"/>
        <w:spacing w:before="156" w:after="156"/>
        <w:rPr>
          <w:color w:val="000000" w:themeColor="text1"/>
          <w:kern w:val="2"/>
        </w:rPr>
      </w:pPr>
      <w:r w:rsidRPr="00730C05">
        <w:rPr>
          <w:rFonts w:hint="eastAsia"/>
          <w:color w:val="000000" w:themeColor="text1"/>
          <w:kern w:val="2"/>
        </w:rPr>
        <w:t>自动表面张力仪测定</w:t>
      </w:r>
    </w:p>
    <w:p w14:paraId="641B2487" w14:textId="77777777" w:rsidR="000E0DA6" w:rsidRPr="00730C05" w:rsidRDefault="000E0DA6" w:rsidP="00671320">
      <w:pPr>
        <w:pStyle w:val="affff6"/>
        <w:ind w:firstLine="420"/>
        <w:rPr>
          <w:color w:val="000000" w:themeColor="text1"/>
        </w:rPr>
      </w:pPr>
      <w:r w:rsidRPr="00730C05">
        <w:rPr>
          <w:rFonts w:hint="eastAsia"/>
          <w:color w:val="000000" w:themeColor="text1"/>
        </w:rPr>
        <w:t>对于方法B，如果采用能实时显示表面张力变化的自动表面张力仪进行测定，则按照制造厂说明书调节仪器并设置参数。一些推荐的参数值见表1，典型的表面张力曲线图见图1。对于按表1给定的参数，测定结果为到达最大测量时间时，最后5个测量值的平均值。</w:t>
      </w:r>
    </w:p>
    <w:p w14:paraId="0055479B" w14:textId="77777777" w:rsidR="000E0DA6" w:rsidRPr="00730C05" w:rsidRDefault="00DB7A9D" w:rsidP="00671320">
      <w:pPr>
        <w:pStyle w:val="afff2"/>
        <w:rPr>
          <w:color w:val="000000" w:themeColor="text1"/>
        </w:rPr>
      </w:pPr>
      <w:r w:rsidRPr="00730C05">
        <w:rPr>
          <w:rFonts w:hint="eastAsia"/>
          <w:color w:val="000000" w:themeColor="text1"/>
        </w:rPr>
        <w:t>由于</w:t>
      </w:r>
      <w:r w:rsidR="00EB40E3" w:rsidRPr="00730C05">
        <w:rPr>
          <w:rFonts w:hint="eastAsia"/>
          <w:color w:val="000000" w:themeColor="text1"/>
        </w:rPr>
        <w:t>胶乳的表面张力会随时间逐渐降低直至达到平衡，因此采用实时显示表面张力变化的自动表面张力仪能够获得更加可靠的表面张力结果</w:t>
      </w:r>
      <w:r w:rsidR="00EB40E3" w:rsidRPr="00730C05">
        <w:rPr>
          <w:rFonts w:hAnsi="宋体" w:cs="宋体" w:hint="eastAsia"/>
          <w:color w:val="000000" w:themeColor="text1"/>
        </w:rPr>
        <w:t>。</w:t>
      </w:r>
    </w:p>
    <w:p w14:paraId="62A8C2BF" w14:textId="77777777" w:rsidR="000E0DA6" w:rsidRPr="00730C05" w:rsidRDefault="000E0DA6" w:rsidP="00671320">
      <w:pPr>
        <w:pStyle w:val="aff2"/>
        <w:spacing w:before="156" w:after="156"/>
        <w:rPr>
          <w:color w:val="000000" w:themeColor="text1"/>
        </w:rPr>
      </w:pPr>
      <w:r w:rsidRPr="00730C05">
        <w:rPr>
          <w:rFonts w:hint="eastAsia"/>
          <w:color w:val="000000" w:themeColor="text1"/>
        </w:rPr>
        <w:t>自动表面张力仪主要参数设置</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05"/>
        <w:gridCol w:w="2548"/>
        <w:gridCol w:w="3717"/>
      </w:tblGrid>
      <w:tr w:rsidR="005A6F47" w:rsidRPr="00730C05" w14:paraId="064E71D1" w14:textId="77777777" w:rsidTr="000E0DA6">
        <w:tc>
          <w:tcPr>
            <w:tcW w:w="3058" w:type="pct"/>
            <w:gridSpan w:val="2"/>
            <w:tcBorders>
              <w:top w:val="single" w:sz="4" w:space="0" w:color="000000"/>
              <w:left w:val="single" w:sz="4" w:space="0" w:color="000000"/>
              <w:bottom w:val="single" w:sz="4" w:space="0" w:color="000000"/>
              <w:right w:val="single" w:sz="4" w:space="0" w:color="000000"/>
            </w:tcBorders>
            <w:hideMark/>
          </w:tcPr>
          <w:p w14:paraId="7F44177D" w14:textId="77777777" w:rsidR="000E0DA6" w:rsidRPr="00730C05" w:rsidRDefault="000E0DA6">
            <w:pPr>
              <w:pStyle w:val="afffffffffff6"/>
              <w:ind w:firstLineChars="0" w:firstLine="0"/>
              <w:jc w:val="center"/>
              <w:rPr>
                <w:rFonts w:cs="Times New Roman"/>
                <w:color w:val="000000" w:themeColor="text1"/>
                <w:sz w:val="18"/>
                <w:szCs w:val="18"/>
              </w:rPr>
            </w:pPr>
            <w:bookmarkStart w:id="203" w:name="_Hlk509326151"/>
            <w:r w:rsidRPr="00730C05">
              <w:rPr>
                <w:rFonts w:cs="Times New Roman" w:hint="eastAsia"/>
                <w:color w:val="000000" w:themeColor="text1"/>
                <w:sz w:val="18"/>
                <w:szCs w:val="18"/>
              </w:rPr>
              <w:t>参数</w:t>
            </w:r>
            <w:bookmarkEnd w:id="203"/>
          </w:p>
        </w:tc>
        <w:tc>
          <w:tcPr>
            <w:tcW w:w="1942" w:type="pct"/>
            <w:tcBorders>
              <w:top w:val="single" w:sz="4" w:space="0" w:color="000000"/>
              <w:left w:val="nil"/>
              <w:bottom w:val="single" w:sz="4" w:space="0" w:color="000000"/>
              <w:right w:val="single" w:sz="4" w:space="0" w:color="000000"/>
            </w:tcBorders>
            <w:vAlign w:val="center"/>
            <w:hideMark/>
          </w:tcPr>
          <w:p w14:paraId="72461988" w14:textId="77777777" w:rsidR="000E0DA6" w:rsidRPr="00730C05" w:rsidRDefault="000E0DA6">
            <w:pPr>
              <w:pStyle w:val="afffffffffff6"/>
              <w:ind w:firstLineChars="0" w:firstLine="0"/>
              <w:jc w:val="center"/>
              <w:rPr>
                <w:rFonts w:cs="Times New Roman"/>
                <w:color w:val="000000" w:themeColor="text1"/>
                <w:sz w:val="18"/>
                <w:szCs w:val="18"/>
              </w:rPr>
            </w:pPr>
            <w:r w:rsidRPr="00730C05">
              <w:rPr>
                <w:rFonts w:cs="Times New Roman" w:hint="eastAsia"/>
                <w:color w:val="000000" w:themeColor="text1"/>
                <w:sz w:val="18"/>
                <w:szCs w:val="18"/>
              </w:rPr>
              <w:t>设定值</w:t>
            </w:r>
          </w:p>
        </w:tc>
      </w:tr>
      <w:tr w:rsidR="005A6F47" w:rsidRPr="00730C05" w14:paraId="74B260A4" w14:textId="77777777" w:rsidTr="000E0DA6">
        <w:trPr>
          <w:trHeight w:val="136"/>
        </w:trPr>
        <w:tc>
          <w:tcPr>
            <w:tcW w:w="1727" w:type="pct"/>
            <w:vMerge w:val="restart"/>
            <w:tcBorders>
              <w:top w:val="nil"/>
              <w:left w:val="single" w:sz="4" w:space="0" w:color="000000"/>
              <w:bottom w:val="single" w:sz="4" w:space="0" w:color="000000"/>
              <w:right w:val="single" w:sz="4" w:space="0" w:color="000000"/>
            </w:tcBorders>
            <w:vAlign w:val="center"/>
            <w:hideMark/>
          </w:tcPr>
          <w:p w14:paraId="0A7118B3" w14:textId="77777777" w:rsidR="000E0DA6" w:rsidRPr="00730C05" w:rsidRDefault="000E0DA6">
            <w:pPr>
              <w:pStyle w:val="afffffffffff6"/>
              <w:ind w:firstLineChars="0" w:firstLine="0"/>
              <w:rPr>
                <w:rFonts w:cs="Times New Roman"/>
                <w:color w:val="000000" w:themeColor="text1"/>
                <w:sz w:val="18"/>
                <w:szCs w:val="18"/>
              </w:rPr>
            </w:pPr>
            <w:r w:rsidRPr="00730C05">
              <w:rPr>
                <w:rFonts w:cs="Times New Roman" w:hint="eastAsia"/>
                <w:color w:val="000000" w:themeColor="text1"/>
                <w:sz w:val="18"/>
                <w:szCs w:val="18"/>
              </w:rPr>
              <w:t>最大测量时间</w:t>
            </w:r>
            <w:r w:rsidRPr="00730C05">
              <w:rPr>
                <w:rFonts w:cs="Times New Roman" w:hint="eastAsia"/>
                <w:color w:val="000000" w:themeColor="text1"/>
                <w:sz w:val="18"/>
                <w:szCs w:val="18"/>
                <w:vertAlign w:val="superscript"/>
              </w:rPr>
              <w:t>a</w:t>
            </w:r>
            <w:r w:rsidRPr="00730C05">
              <w:rPr>
                <w:rFonts w:cs="Times New Roman" w:hint="eastAsia"/>
                <w:color w:val="000000" w:themeColor="text1"/>
                <w:sz w:val="18"/>
                <w:szCs w:val="18"/>
              </w:rPr>
              <w:t>/s</w:t>
            </w:r>
          </w:p>
        </w:tc>
        <w:tc>
          <w:tcPr>
            <w:tcW w:w="1331" w:type="pct"/>
            <w:tcBorders>
              <w:top w:val="single" w:sz="4" w:space="0" w:color="000000"/>
              <w:left w:val="nil"/>
              <w:bottom w:val="single" w:sz="4" w:space="0" w:color="000000"/>
              <w:right w:val="single" w:sz="4" w:space="0" w:color="000000"/>
            </w:tcBorders>
            <w:hideMark/>
          </w:tcPr>
          <w:p w14:paraId="2FCD403A" w14:textId="77777777" w:rsidR="000E0DA6" w:rsidRPr="00730C05" w:rsidRDefault="000E0DA6">
            <w:pPr>
              <w:pStyle w:val="afffffffffff6"/>
              <w:ind w:firstLineChars="0" w:firstLine="0"/>
              <w:jc w:val="left"/>
              <w:rPr>
                <w:rFonts w:cs="Times New Roman"/>
                <w:color w:val="000000" w:themeColor="text1"/>
                <w:sz w:val="18"/>
                <w:szCs w:val="18"/>
              </w:rPr>
            </w:pPr>
            <w:r w:rsidRPr="00730C05">
              <w:rPr>
                <w:rFonts w:cs="Times New Roman" w:hint="eastAsia"/>
                <w:color w:val="000000" w:themeColor="text1"/>
                <w:sz w:val="18"/>
                <w:szCs w:val="18"/>
              </w:rPr>
              <w:t>羧基丁苯胶乳（XSBRL）</w:t>
            </w:r>
          </w:p>
        </w:tc>
        <w:tc>
          <w:tcPr>
            <w:tcW w:w="1942" w:type="pct"/>
            <w:tcBorders>
              <w:top w:val="single" w:sz="4" w:space="0" w:color="000000"/>
              <w:left w:val="nil"/>
              <w:bottom w:val="single" w:sz="4" w:space="0" w:color="000000"/>
              <w:right w:val="single" w:sz="4" w:space="0" w:color="000000"/>
            </w:tcBorders>
            <w:vAlign w:val="center"/>
            <w:hideMark/>
          </w:tcPr>
          <w:p w14:paraId="7025C98F" w14:textId="77777777" w:rsidR="000E0DA6" w:rsidRPr="00730C05" w:rsidRDefault="000E0DA6">
            <w:pPr>
              <w:pStyle w:val="afffffffffff6"/>
              <w:ind w:firstLineChars="0" w:firstLine="0"/>
              <w:jc w:val="center"/>
              <w:rPr>
                <w:rFonts w:cs="Times New Roman"/>
                <w:color w:val="000000" w:themeColor="text1"/>
                <w:sz w:val="18"/>
                <w:szCs w:val="18"/>
              </w:rPr>
            </w:pPr>
            <w:r w:rsidRPr="00730C05">
              <w:rPr>
                <w:rFonts w:cs="Times New Roman" w:hint="eastAsia"/>
                <w:color w:val="000000" w:themeColor="text1"/>
                <w:sz w:val="18"/>
                <w:szCs w:val="18"/>
              </w:rPr>
              <w:t>600</w:t>
            </w:r>
          </w:p>
        </w:tc>
      </w:tr>
      <w:tr w:rsidR="005A6F47" w:rsidRPr="00730C05" w14:paraId="2D41225E" w14:textId="77777777" w:rsidTr="000E0DA6">
        <w:trPr>
          <w:trHeight w:val="136"/>
        </w:trPr>
        <w:tc>
          <w:tcPr>
            <w:tcW w:w="0" w:type="auto"/>
            <w:vMerge/>
            <w:tcBorders>
              <w:top w:val="nil"/>
              <w:left w:val="single" w:sz="4" w:space="0" w:color="000000"/>
              <w:bottom w:val="single" w:sz="4" w:space="0" w:color="000000"/>
              <w:right w:val="single" w:sz="4" w:space="0" w:color="000000"/>
            </w:tcBorders>
            <w:vAlign w:val="center"/>
            <w:hideMark/>
          </w:tcPr>
          <w:p w14:paraId="7A3270C8" w14:textId="77777777" w:rsidR="000E0DA6" w:rsidRPr="00730C05" w:rsidRDefault="000E0DA6">
            <w:pPr>
              <w:widowControl/>
              <w:jc w:val="left"/>
              <w:rPr>
                <w:rFonts w:ascii="宋体" w:hAnsi="宋体"/>
                <w:color w:val="000000" w:themeColor="text1"/>
                <w:kern w:val="0"/>
                <w:sz w:val="18"/>
                <w:szCs w:val="18"/>
              </w:rPr>
            </w:pPr>
          </w:p>
        </w:tc>
        <w:tc>
          <w:tcPr>
            <w:tcW w:w="1331" w:type="pct"/>
            <w:tcBorders>
              <w:top w:val="single" w:sz="4" w:space="0" w:color="000000"/>
              <w:left w:val="nil"/>
              <w:bottom w:val="single" w:sz="4" w:space="0" w:color="000000"/>
              <w:right w:val="single" w:sz="4" w:space="0" w:color="000000"/>
            </w:tcBorders>
            <w:hideMark/>
          </w:tcPr>
          <w:p w14:paraId="7C1D9693" w14:textId="77777777" w:rsidR="000E0DA6" w:rsidRPr="00730C05" w:rsidRDefault="000E0DA6">
            <w:pPr>
              <w:pStyle w:val="afffffffffff6"/>
              <w:ind w:firstLineChars="0" w:firstLine="0"/>
              <w:jc w:val="left"/>
              <w:rPr>
                <w:rFonts w:cs="Times New Roman"/>
                <w:color w:val="000000" w:themeColor="text1"/>
                <w:sz w:val="18"/>
                <w:szCs w:val="18"/>
              </w:rPr>
            </w:pPr>
            <w:r w:rsidRPr="00730C05">
              <w:rPr>
                <w:rFonts w:cs="Times New Roman" w:hint="eastAsia"/>
                <w:color w:val="000000" w:themeColor="text1"/>
                <w:sz w:val="18"/>
                <w:szCs w:val="18"/>
              </w:rPr>
              <w:t>天然胶乳（NRL）</w:t>
            </w:r>
          </w:p>
          <w:p w14:paraId="1626713A" w14:textId="77777777" w:rsidR="000E0DA6" w:rsidRPr="00730C05" w:rsidRDefault="000E0DA6">
            <w:pPr>
              <w:pStyle w:val="afffffffffff6"/>
              <w:ind w:firstLineChars="0" w:firstLine="0"/>
              <w:jc w:val="left"/>
              <w:rPr>
                <w:rFonts w:cs="Times New Roman"/>
                <w:color w:val="000000" w:themeColor="text1"/>
                <w:sz w:val="18"/>
                <w:szCs w:val="18"/>
              </w:rPr>
            </w:pPr>
            <w:r w:rsidRPr="00730C05">
              <w:rPr>
                <w:rFonts w:cs="Times New Roman" w:hint="eastAsia"/>
                <w:color w:val="000000" w:themeColor="text1"/>
                <w:sz w:val="18"/>
                <w:szCs w:val="18"/>
              </w:rPr>
              <w:t>氯丁胶乳（CRL）</w:t>
            </w:r>
          </w:p>
          <w:p w14:paraId="5BD2803B" w14:textId="77777777" w:rsidR="000E0DA6" w:rsidRPr="00730C05" w:rsidRDefault="000E0DA6">
            <w:pPr>
              <w:pStyle w:val="afffffffffff6"/>
              <w:ind w:firstLineChars="0" w:firstLine="0"/>
              <w:jc w:val="left"/>
              <w:rPr>
                <w:rFonts w:cs="Times New Roman"/>
                <w:color w:val="000000" w:themeColor="text1"/>
                <w:sz w:val="18"/>
                <w:szCs w:val="18"/>
              </w:rPr>
            </w:pPr>
            <w:r w:rsidRPr="00730C05">
              <w:rPr>
                <w:rFonts w:cs="Times New Roman" w:hint="eastAsia"/>
                <w:color w:val="000000" w:themeColor="text1"/>
                <w:sz w:val="18"/>
                <w:szCs w:val="18"/>
              </w:rPr>
              <w:t>丁腈胶乳（NBRL）</w:t>
            </w:r>
          </w:p>
        </w:tc>
        <w:tc>
          <w:tcPr>
            <w:tcW w:w="1942" w:type="pct"/>
            <w:tcBorders>
              <w:top w:val="single" w:sz="4" w:space="0" w:color="000000"/>
              <w:left w:val="nil"/>
              <w:bottom w:val="single" w:sz="4" w:space="0" w:color="000000"/>
              <w:right w:val="single" w:sz="4" w:space="0" w:color="000000"/>
            </w:tcBorders>
            <w:vAlign w:val="center"/>
            <w:hideMark/>
          </w:tcPr>
          <w:p w14:paraId="358E402F" w14:textId="77777777" w:rsidR="000E0DA6" w:rsidRPr="00730C05" w:rsidRDefault="000E0DA6">
            <w:pPr>
              <w:pStyle w:val="afffffffffff6"/>
              <w:ind w:firstLineChars="0" w:firstLine="0"/>
              <w:jc w:val="center"/>
              <w:rPr>
                <w:rFonts w:cs="Times New Roman"/>
                <w:color w:val="000000" w:themeColor="text1"/>
                <w:sz w:val="18"/>
                <w:szCs w:val="18"/>
              </w:rPr>
            </w:pPr>
            <w:r w:rsidRPr="00730C05">
              <w:rPr>
                <w:rFonts w:cs="Times New Roman" w:hint="eastAsia"/>
                <w:color w:val="000000" w:themeColor="text1"/>
                <w:sz w:val="18"/>
                <w:szCs w:val="18"/>
              </w:rPr>
              <w:t>300</w:t>
            </w:r>
          </w:p>
        </w:tc>
      </w:tr>
      <w:tr w:rsidR="005A6F47" w:rsidRPr="00730C05" w14:paraId="12051D48" w14:textId="77777777" w:rsidTr="000E0DA6">
        <w:tc>
          <w:tcPr>
            <w:tcW w:w="3058" w:type="pct"/>
            <w:gridSpan w:val="2"/>
            <w:tcBorders>
              <w:top w:val="single" w:sz="4" w:space="0" w:color="000000"/>
              <w:left w:val="single" w:sz="4" w:space="0" w:color="000000"/>
              <w:bottom w:val="single" w:sz="4" w:space="0" w:color="000000"/>
              <w:right w:val="single" w:sz="4" w:space="0" w:color="000000"/>
            </w:tcBorders>
            <w:hideMark/>
          </w:tcPr>
          <w:p w14:paraId="36D03B14" w14:textId="77777777" w:rsidR="000E0DA6" w:rsidRPr="00730C05" w:rsidRDefault="000E0DA6">
            <w:pPr>
              <w:pStyle w:val="afffffffffff6"/>
              <w:ind w:firstLineChars="0" w:firstLine="0"/>
              <w:jc w:val="left"/>
              <w:rPr>
                <w:rFonts w:cs="Times New Roman"/>
                <w:color w:val="000000" w:themeColor="text1"/>
                <w:sz w:val="18"/>
                <w:szCs w:val="18"/>
              </w:rPr>
            </w:pPr>
            <w:r w:rsidRPr="00730C05">
              <w:rPr>
                <w:rFonts w:cs="Times New Roman" w:hint="eastAsia"/>
                <w:color w:val="000000" w:themeColor="text1"/>
                <w:sz w:val="18"/>
                <w:szCs w:val="18"/>
              </w:rPr>
              <w:t>测量值间隔/s</w:t>
            </w:r>
          </w:p>
        </w:tc>
        <w:tc>
          <w:tcPr>
            <w:tcW w:w="1942" w:type="pct"/>
            <w:tcBorders>
              <w:top w:val="single" w:sz="4" w:space="0" w:color="000000"/>
              <w:left w:val="nil"/>
              <w:bottom w:val="single" w:sz="4" w:space="0" w:color="000000"/>
              <w:right w:val="single" w:sz="4" w:space="0" w:color="000000"/>
            </w:tcBorders>
            <w:vAlign w:val="center"/>
            <w:hideMark/>
          </w:tcPr>
          <w:p w14:paraId="6D773A51" w14:textId="77777777" w:rsidR="000E0DA6" w:rsidRPr="00730C05" w:rsidRDefault="000E0DA6">
            <w:pPr>
              <w:pStyle w:val="afffffffffff6"/>
              <w:ind w:firstLineChars="0" w:firstLine="0"/>
              <w:jc w:val="center"/>
              <w:rPr>
                <w:rFonts w:cs="Times New Roman"/>
                <w:color w:val="000000" w:themeColor="text1"/>
                <w:sz w:val="18"/>
                <w:szCs w:val="18"/>
              </w:rPr>
            </w:pPr>
            <w:r w:rsidRPr="00730C05">
              <w:rPr>
                <w:rFonts w:cs="Times New Roman" w:hint="eastAsia"/>
                <w:color w:val="000000" w:themeColor="text1"/>
                <w:sz w:val="18"/>
                <w:szCs w:val="18"/>
              </w:rPr>
              <w:t>1</w:t>
            </w:r>
          </w:p>
        </w:tc>
      </w:tr>
      <w:tr w:rsidR="005A6F47" w:rsidRPr="00730C05" w14:paraId="2E8B11A1" w14:textId="77777777" w:rsidTr="000E0DA6">
        <w:tc>
          <w:tcPr>
            <w:tcW w:w="3058" w:type="pct"/>
            <w:gridSpan w:val="2"/>
            <w:tcBorders>
              <w:top w:val="single" w:sz="4" w:space="0" w:color="000000"/>
              <w:left w:val="single" w:sz="4" w:space="0" w:color="000000"/>
              <w:bottom w:val="single" w:sz="4" w:space="0" w:color="000000"/>
              <w:right w:val="single" w:sz="4" w:space="0" w:color="000000"/>
            </w:tcBorders>
            <w:hideMark/>
          </w:tcPr>
          <w:p w14:paraId="6940FD57" w14:textId="77777777" w:rsidR="000E0DA6" w:rsidRPr="00730C05" w:rsidRDefault="000E0DA6">
            <w:pPr>
              <w:pStyle w:val="afffffffffff6"/>
              <w:ind w:firstLineChars="0" w:firstLine="0"/>
              <w:jc w:val="left"/>
              <w:rPr>
                <w:rFonts w:cs="Times New Roman"/>
                <w:color w:val="000000" w:themeColor="text1"/>
                <w:sz w:val="18"/>
                <w:szCs w:val="18"/>
              </w:rPr>
            </w:pPr>
            <w:r w:rsidRPr="00730C05">
              <w:rPr>
                <w:rFonts w:cs="Times New Roman" w:hint="eastAsia"/>
                <w:color w:val="000000" w:themeColor="text1"/>
                <w:sz w:val="18"/>
                <w:szCs w:val="18"/>
              </w:rPr>
              <w:t>浸没深度（预润湿高度）/mm</w:t>
            </w:r>
          </w:p>
        </w:tc>
        <w:tc>
          <w:tcPr>
            <w:tcW w:w="1942" w:type="pct"/>
            <w:tcBorders>
              <w:top w:val="single" w:sz="4" w:space="0" w:color="000000"/>
              <w:left w:val="nil"/>
              <w:bottom w:val="single" w:sz="4" w:space="0" w:color="000000"/>
              <w:right w:val="single" w:sz="4" w:space="0" w:color="000000"/>
            </w:tcBorders>
            <w:vAlign w:val="center"/>
            <w:hideMark/>
          </w:tcPr>
          <w:p w14:paraId="7D43D68E" w14:textId="77777777" w:rsidR="000E0DA6" w:rsidRPr="00730C05" w:rsidRDefault="000E0DA6">
            <w:pPr>
              <w:pStyle w:val="afffffffffff6"/>
              <w:ind w:firstLineChars="0" w:firstLine="0"/>
              <w:jc w:val="center"/>
              <w:rPr>
                <w:rFonts w:cs="Times New Roman"/>
                <w:color w:val="000000" w:themeColor="text1"/>
                <w:sz w:val="18"/>
                <w:szCs w:val="18"/>
              </w:rPr>
            </w:pPr>
            <w:r w:rsidRPr="00730C05">
              <w:rPr>
                <w:rFonts w:cs="Times New Roman" w:hint="eastAsia"/>
                <w:color w:val="000000" w:themeColor="text1"/>
                <w:sz w:val="18"/>
                <w:szCs w:val="18"/>
              </w:rPr>
              <w:t>2</w:t>
            </w:r>
          </w:p>
        </w:tc>
      </w:tr>
      <w:tr w:rsidR="005A6F47" w:rsidRPr="00730C05" w14:paraId="1048127A" w14:textId="77777777" w:rsidTr="000E0DA6">
        <w:tc>
          <w:tcPr>
            <w:tcW w:w="3058" w:type="pct"/>
            <w:gridSpan w:val="2"/>
            <w:tcBorders>
              <w:top w:val="single" w:sz="4" w:space="0" w:color="000000"/>
              <w:left w:val="single" w:sz="4" w:space="0" w:color="000000"/>
              <w:bottom w:val="single" w:sz="4" w:space="0" w:color="000000"/>
              <w:right w:val="single" w:sz="4" w:space="0" w:color="000000"/>
            </w:tcBorders>
            <w:hideMark/>
          </w:tcPr>
          <w:p w14:paraId="283013B3" w14:textId="77777777" w:rsidR="000E0DA6" w:rsidRPr="00730C05" w:rsidRDefault="00FC19CF">
            <w:pPr>
              <w:pStyle w:val="afffffffffff6"/>
              <w:ind w:firstLineChars="0" w:firstLine="0"/>
              <w:jc w:val="left"/>
              <w:rPr>
                <w:rFonts w:cs="Times New Roman"/>
                <w:color w:val="000000" w:themeColor="text1"/>
                <w:sz w:val="18"/>
                <w:szCs w:val="18"/>
              </w:rPr>
            </w:pPr>
            <w:r w:rsidRPr="00730C05">
              <w:rPr>
                <w:rFonts w:cs="Times New Roman" w:hint="eastAsia"/>
                <w:color w:val="000000" w:themeColor="text1"/>
                <w:sz w:val="18"/>
                <w:szCs w:val="18"/>
              </w:rPr>
              <w:t>样品台移动速度/(mm/min)</w:t>
            </w:r>
            <w:r w:rsidRPr="00730C05" w:rsidDel="00FC19CF">
              <w:rPr>
                <w:rFonts w:cs="Times New Roman" w:hint="eastAsia"/>
                <w:color w:val="000000" w:themeColor="text1"/>
                <w:sz w:val="18"/>
                <w:szCs w:val="18"/>
              </w:rPr>
              <w:t xml:space="preserve"> </w:t>
            </w:r>
          </w:p>
        </w:tc>
        <w:tc>
          <w:tcPr>
            <w:tcW w:w="1942" w:type="pct"/>
            <w:tcBorders>
              <w:top w:val="single" w:sz="4" w:space="0" w:color="000000"/>
              <w:left w:val="nil"/>
              <w:bottom w:val="single" w:sz="4" w:space="0" w:color="000000"/>
              <w:right w:val="single" w:sz="4" w:space="0" w:color="000000"/>
            </w:tcBorders>
            <w:vAlign w:val="center"/>
            <w:hideMark/>
          </w:tcPr>
          <w:p w14:paraId="57707512" w14:textId="77777777" w:rsidR="000E0DA6" w:rsidRPr="00730C05" w:rsidRDefault="00FC19CF">
            <w:pPr>
              <w:pStyle w:val="afffffffffff6"/>
              <w:ind w:firstLineChars="0" w:firstLine="0"/>
              <w:jc w:val="center"/>
              <w:rPr>
                <w:rFonts w:cs="Times New Roman"/>
                <w:color w:val="000000" w:themeColor="text1"/>
                <w:sz w:val="18"/>
                <w:szCs w:val="18"/>
              </w:rPr>
            </w:pPr>
            <w:r w:rsidRPr="00730C05">
              <w:rPr>
                <w:rFonts w:cs="Times New Roman" w:hint="eastAsia"/>
                <w:color w:val="000000" w:themeColor="text1"/>
                <w:sz w:val="18"/>
                <w:szCs w:val="18"/>
              </w:rPr>
              <w:t>10</w:t>
            </w:r>
          </w:p>
        </w:tc>
      </w:tr>
      <w:tr w:rsidR="005A6F47" w:rsidRPr="00730C05" w14:paraId="65419448" w14:textId="77777777" w:rsidTr="000E0DA6">
        <w:tc>
          <w:tcPr>
            <w:tcW w:w="3058" w:type="pct"/>
            <w:gridSpan w:val="2"/>
            <w:tcBorders>
              <w:top w:val="single" w:sz="4" w:space="0" w:color="000000"/>
              <w:left w:val="single" w:sz="4" w:space="0" w:color="000000"/>
              <w:bottom w:val="single" w:sz="4" w:space="0" w:color="000000"/>
              <w:right w:val="single" w:sz="4" w:space="0" w:color="000000"/>
            </w:tcBorders>
            <w:hideMark/>
          </w:tcPr>
          <w:p w14:paraId="37F98B1E" w14:textId="77777777" w:rsidR="000E0DA6" w:rsidRPr="00730C05" w:rsidRDefault="00FC19CF">
            <w:pPr>
              <w:pStyle w:val="afffffffffff6"/>
              <w:ind w:firstLineChars="0" w:firstLine="0"/>
              <w:jc w:val="left"/>
              <w:rPr>
                <w:rFonts w:cs="Times New Roman"/>
                <w:color w:val="000000" w:themeColor="text1"/>
                <w:sz w:val="18"/>
                <w:szCs w:val="18"/>
              </w:rPr>
            </w:pPr>
            <w:r w:rsidRPr="00730C05">
              <w:rPr>
                <w:rFonts w:cs="Times New Roman" w:hint="eastAsia"/>
                <w:color w:val="000000" w:themeColor="text1"/>
                <w:sz w:val="18"/>
                <w:szCs w:val="18"/>
              </w:rPr>
              <w:t>用于计算平均值的测量值个数/</w:t>
            </w:r>
            <w:proofErr w:type="gramStart"/>
            <w:r w:rsidRPr="00730C05">
              <w:rPr>
                <w:rFonts w:cs="Times New Roman" w:hint="eastAsia"/>
                <w:color w:val="000000" w:themeColor="text1"/>
                <w:sz w:val="18"/>
                <w:szCs w:val="18"/>
              </w:rPr>
              <w:t>个</w:t>
            </w:r>
            <w:proofErr w:type="gramEnd"/>
          </w:p>
        </w:tc>
        <w:tc>
          <w:tcPr>
            <w:tcW w:w="1942" w:type="pct"/>
            <w:tcBorders>
              <w:top w:val="single" w:sz="4" w:space="0" w:color="000000"/>
              <w:left w:val="nil"/>
              <w:bottom w:val="single" w:sz="4" w:space="0" w:color="000000"/>
              <w:right w:val="single" w:sz="4" w:space="0" w:color="000000"/>
            </w:tcBorders>
            <w:vAlign w:val="center"/>
            <w:hideMark/>
          </w:tcPr>
          <w:p w14:paraId="7B5ACB99" w14:textId="77777777" w:rsidR="000E0DA6" w:rsidRPr="00730C05" w:rsidRDefault="00FC19CF">
            <w:pPr>
              <w:pStyle w:val="afffffffffff6"/>
              <w:ind w:firstLineChars="0" w:firstLine="0"/>
              <w:jc w:val="center"/>
              <w:rPr>
                <w:rFonts w:cs="Times New Roman"/>
                <w:color w:val="000000" w:themeColor="text1"/>
                <w:sz w:val="18"/>
                <w:szCs w:val="18"/>
              </w:rPr>
            </w:pPr>
            <w:r w:rsidRPr="00730C05">
              <w:rPr>
                <w:rFonts w:cs="Times New Roman" w:hint="eastAsia"/>
                <w:color w:val="000000" w:themeColor="text1"/>
                <w:sz w:val="18"/>
                <w:szCs w:val="18"/>
              </w:rPr>
              <w:t>5</w:t>
            </w:r>
          </w:p>
        </w:tc>
      </w:tr>
      <w:tr w:rsidR="005A6F47" w:rsidRPr="00730C05" w14:paraId="3EA33139" w14:textId="77777777" w:rsidTr="000E0DA6">
        <w:tc>
          <w:tcPr>
            <w:tcW w:w="3058" w:type="pct"/>
            <w:gridSpan w:val="2"/>
            <w:tcBorders>
              <w:top w:val="single" w:sz="4" w:space="0" w:color="000000"/>
              <w:left w:val="single" w:sz="4" w:space="0" w:color="000000"/>
              <w:bottom w:val="single" w:sz="4" w:space="0" w:color="000000"/>
              <w:right w:val="single" w:sz="4" w:space="0" w:color="000000"/>
            </w:tcBorders>
            <w:hideMark/>
          </w:tcPr>
          <w:p w14:paraId="1FE276FC" w14:textId="77777777" w:rsidR="000E0DA6" w:rsidRPr="00730C05" w:rsidRDefault="000E0DA6">
            <w:pPr>
              <w:pStyle w:val="afffffffffff6"/>
              <w:ind w:firstLineChars="0" w:firstLine="0"/>
              <w:jc w:val="left"/>
              <w:rPr>
                <w:rFonts w:cs="Times New Roman"/>
                <w:color w:val="000000" w:themeColor="text1"/>
                <w:sz w:val="18"/>
                <w:szCs w:val="18"/>
              </w:rPr>
            </w:pPr>
            <w:r w:rsidRPr="00730C05">
              <w:rPr>
                <w:rFonts w:cs="Times New Roman" w:hint="eastAsia"/>
                <w:color w:val="000000" w:themeColor="text1"/>
                <w:sz w:val="18"/>
                <w:szCs w:val="18"/>
              </w:rPr>
              <w:t>标准差</w:t>
            </w:r>
          </w:p>
        </w:tc>
        <w:tc>
          <w:tcPr>
            <w:tcW w:w="1942" w:type="pct"/>
            <w:tcBorders>
              <w:top w:val="single" w:sz="4" w:space="0" w:color="000000"/>
              <w:left w:val="nil"/>
              <w:bottom w:val="single" w:sz="4" w:space="0" w:color="000000"/>
              <w:right w:val="single" w:sz="4" w:space="0" w:color="000000"/>
            </w:tcBorders>
            <w:vAlign w:val="center"/>
            <w:hideMark/>
          </w:tcPr>
          <w:p w14:paraId="4DFB5971" w14:textId="77777777" w:rsidR="000E0DA6" w:rsidRPr="00730C05" w:rsidRDefault="000E0DA6">
            <w:pPr>
              <w:pStyle w:val="afffffffffff6"/>
              <w:ind w:firstLineChars="0" w:firstLine="0"/>
              <w:jc w:val="center"/>
              <w:rPr>
                <w:rFonts w:cs="Times New Roman"/>
                <w:color w:val="000000" w:themeColor="text1"/>
                <w:sz w:val="18"/>
                <w:szCs w:val="18"/>
              </w:rPr>
            </w:pPr>
            <w:r w:rsidRPr="00730C05">
              <w:rPr>
                <w:rFonts w:cs="Times New Roman" w:hint="eastAsia"/>
                <w:color w:val="000000" w:themeColor="text1"/>
                <w:sz w:val="18"/>
                <w:szCs w:val="18"/>
              </w:rPr>
              <w:t>不设置</w:t>
            </w:r>
          </w:p>
        </w:tc>
      </w:tr>
      <w:tr w:rsidR="005A6F47" w:rsidRPr="00730C05" w14:paraId="550B10AE" w14:textId="77777777" w:rsidTr="000E0DA6">
        <w:tc>
          <w:tcPr>
            <w:tcW w:w="5000" w:type="pct"/>
            <w:gridSpan w:val="3"/>
            <w:tcBorders>
              <w:top w:val="single" w:sz="4" w:space="0" w:color="000000"/>
              <w:left w:val="single" w:sz="4" w:space="0" w:color="000000"/>
              <w:bottom w:val="single" w:sz="4" w:space="0" w:color="000000"/>
              <w:right w:val="single" w:sz="4" w:space="0" w:color="000000"/>
            </w:tcBorders>
            <w:hideMark/>
          </w:tcPr>
          <w:p w14:paraId="15A42423" w14:textId="5382AE8E" w:rsidR="000E0DA6" w:rsidRPr="00730C05" w:rsidRDefault="000E0DA6">
            <w:pPr>
              <w:pStyle w:val="afffffffffff6"/>
              <w:ind w:firstLineChars="0" w:firstLine="0"/>
              <w:jc w:val="left"/>
              <w:rPr>
                <w:rFonts w:cs="Times New Roman"/>
                <w:color w:val="000000" w:themeColor="text1"/>
                <w:sz w:val="18"/>
                <w:szCs w:val="18"/>
              </w:rPr>
            </w:pPr>
            <w:r w:rsidRPr="00730C05">
              <w:rPr>
                <w:rFonts w:cs="Times New Roman" w:hint="eastAsia"/>
                <w:color w:val="000000" w:themeColor="text1"/>
                <w:sz w:val="18"/>
                <w:szCs w:val="18"/>
                <w:vertAlign w:val="superscript"/>
              </w:rPr>
              <w:t>a</w:t>
            </w:r>
            <w:r w:rsidRPr="00730C05">
              <w:rPr>
                <w:rFonts w:cs="Times New Roman" w:hint="eastAsia"/>
                <w:color w:val="000000" w:themeColor="text1"/>
                <w:sz w:val="18"/>
                <w:szCs w:val="18"/>
              </w:rPr>
              <w:t xml:space="preserve">  最大测量时间应综合考虑胶乳结</w:t>
            </w:r>
            <w:proofErr w:type="gramStart"/>
            <w:r w:rsidRPr="00730C05">
              <w:rPr>
                <w:rFonts w:cs="Times New Roman" w:hint="eastAsia"/>
                <w:color w:val="000000" w:themeColor="text1"/>
                <w:sz w:val="18"/>
                <w:szCs w:val="18"/>
              </w:rPr>
              <w:t>皮时间</w:t>
            </w:r>
            <w:proofErr w:type="gramEnd"/>
            <w:r w:rsidRPr="00730C05">
              <w:rPr>
                <w:rFonts w:cs="Times New Roman" w:hint="eastAsia"/>
                <w:color w:val="000000" w:themeColor="text1"/>
                <w:sz w:val="18"/>
                <w:szCs w:val="18"/>
              </w:rPr>
              <w:t>和表面张力平衡时间（由表面张力曲线图确定），一般不宜大于600s</w:t>
            </w:r>
            <w:r w:rsidR="00493E59">
              <w:rPr>
                <w:rFonts w:cs="Times New Roman" w:hint="eastAsia"/>
                <w:color w:val="000000" w:themeColor="text1"/>
                <w:sz w:val="18"/>
                <w:szCs w:val="18"/>
              </w:rPr>
              <w:t>，</w:t>
            </w:r>
            <w:r w:rsidRPr="00730C05">
              <w:rPr>
                <w:rFonts w:cs="Times New Roman" w:hint="eastAsia"/>
                <w:color w:val="000000" w:themeColor="text1"/>
                <w:sz w:val="18"/>
                <w:szCs w:val="18"/>
              </w:rPr>
              <w:t>否则宜对胶乳进行</w:t>
            </w:r>
            <w:proofErr w:type="gramStart"/>
            <w:r w:rsidRPr="00730C05">
              <w:rPr>
                <w:rFonts w:cs="Times New Roman" w:hint="eastAsia"/>
                <w:color w:val="000000" w:themeColor="text1"/>
                <w:sz w:val="18"/>
                <w:szCs w:val="18"/>
              </w:rPr>
              <w:t>稀释再</w:t>
            </w:r>
            <w:proofErr w:type="gramEnd"/>
            <w:r w:rsidRPr="00730C05">
              <w:rPr>
                <w:rFonts w:cs="Times New Roman" w:hint="eastAsia"/>
                <w:color w:val="000000" w:themeColor="text1"/>
                <w:sz w:val="18"/>
                <w:szCs w:val="18"/>
              </w:rPr>
              <w:t>进行测定。</w:t>
            </w:r>
          </w:p>
        </w:tc>
      </w:tr>
    </w:tbl>
    <w:p w14:paraId="248BC55E" w14:textId="77777777" w:rsidR="000E0DA6" w:rsidRPr="00730C05" w:rsidRDefault="000E0DA6" w:rsidP="000E0DA6">
      <w:pPr>
        <w:pStyle w:val="afffffffffff6"/>
        <w:ind w:firstLineChars="850" w:firstLine="1785"/>
        <w:rPr>
          <w:rFonts w:ascii="Times New Roman" w:hAnsi="Times New Roman" w:cs="Times New Roman"/>
          <w:color w:val="000000" w:themeColor="text1"/>
        </w:rPr>
      </w:pPr>
      <w:r w:rsidRPr="00730C05">
        <w:rPr>
          <w:noProof/>
          <w:color w:val="000000" w:themeColor="text1"/>
        </w:rPr>
        <w:drawing>
          <wp:inline distT="0" distB="0" distL="0" distR="0" wp14:anchorId="6C7DE6D3" wp14:editId="350D1ACC">
            <wp:extent cx="4161790" cy="3241675"/>
            <wp:effectExtent l="19050" t="0" r="0" b="0"/>
            <wp:docPr id="17" name="图片 1" descr="C:\Users\lym\AppData\Local\Temp\ksohtml2394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ym\AppData\Local\Temp\ksohtml23944\wps1.jpg"/>
                    <pic:cNvPicPr>
                      <a:picLocks noChangeAspect="1" noChangeArrowheads="1"/>
                    </pic:cNvPicPr>
                  </pic:nvPicPr>
                  <pic:blipFill>
                    <a:blip r:embed="rId25" cstate="print"/>
                    <a:srcRect/>
                    <a:stretch>
                      <a:fillRect/>
                    </a:stretch>
                  </pic:blipFill>
                  <pic:spPr bwMode="auto">
                    <a:xfrm>
                      <a:off x="0" y="0"/>
                      <a:ext cx="4161790" cy="3241675"/>
                    </a:xfrm>
                    <a:prstGeom prst="rect">
                      <a:avLst/>
                    </a:prstGeom>
                    <a:noFill/>
                    <a:ln w="9525">
                      <a:noFill/>
                      <a:miter lim="800000"/>
                      <a:headEnd/>
                      <a:tailEnd/>
                    </a:ln>
                  </pic:spPr>
                </pic:pic>
              </a:graphicData>
            </a:graphic>
          </wp:inline>
        </w:drawing>
      </w:r>
      <w:r w:rsidRPr="00730C05">
        <w:rPr>
          <w:rFonts w:ascii="Times New Roman" w:hAnsi="Times New Roman" w:cs="Times New Roman"/>
          <w:color w:val="000000" w:themeColor="text1"/>
        </w:rPr>
        <w:t xml:space="preserve"> </w:t>
      </w:r>
    </w:p>
    <w:p w14:paraId="211F7F0B" w14:textId="77777777" w:rsidR="000E0DA6" w:rsidRPr="00730C05" w:rsidRDefault="000E0DA6" w:rsidP="000E0DA6">
      <w:pPr>
        <w:pStyle w:val="afffffffffff6"/>
        <w:ind w:firstLine="360"/>
        <w:rPr>
          <w:rFonts w:ascii="Times New Roman" w:hAnsi="Times New Roman" w:cs="Times New Roman"/>
          <w:color w:val="000000" w:themeColor="text1"/>
          <w:sz w:val="18"/>
          <w:szCs w:val="18"/>
        </w:rPr>
      </w:pPr>
      <w:r w:rsidRPr="00730C05">
        <w:rPr>
          <w:rFonts w:hint="eastAsia"/>
          <w:color w:val="000000" w:themeColor="text1"/>
          <w:sz w:val="18"/>
          <w:szCs w:val="18"/>
        </w:rPr>
        <w:t>坐标轴说明：</w:t>
      </w:r>
    </w:p>
    <w:p w14:paraId="50597EF2" w14:textId="77777777" w:rsidR="000E0DA6" w:rsidRPr="00730C05" w:rsidRDefault="000E0DA6" w:rsidP="000E0DA6">
      <w:pPr>
        <w:pStyle w:val="afffffffffff6"/>
        <w:ind w:firstLine="360"/>
        <w:rPr>
          <w:color w:val="000000" w:themeColor="text1"/>
          <w:sz w:val="18"/>
          <w:szCs w:val="18"/>
        </w:rPr>
      </w:pPr>
      <w:r w:rsidRPr="00730C05">
        <w:rPr>
          <w:rFonts w:hint="eastAsia"/>
          <w:color w:val="000000" w:themeColor="text1"/>
          <w:sz w:val="18"/>
          <w:szCs w:val="18"/>
        </w:rPr>
        <w:lastRenderedPageBreak/>
        <w:t>X——时间（s）</w:t>
      </w:r>
    </w:p>
    <w:p w14:paraId="1467DB5D" w14:textId="77777777" w:rsidR="000E0DA6" w:rsidRPr="00730C05" w:rsidRDefault="000E0DA6" w:rsidP="000E0DA6">
      <w:pPr>
        <w:pStyle w:val="afffffffffff6"/>
        <w:ind w:firstLine="360"/>
        <w:rPr>
          <w:color w:val="000000" w:themeColor="text1"/>
          <w:sz w:val="18"/>
          <w:szCs w:val="18"/>
        </w:rPr>
      </w:pPr>
      <w:r w:rsidRPr="00730C05">
        <w:rPr>
          <w:rFonts w:hint="eastAsia"/>
          <w:color w:val="000000" w:themeColor="text1"/>
          <w:sz w:val="18"/>
          <w:szCs w:val="18"/>
        </w:rPr>
        <w:t>Y——表面张力（</w:t>
      </w:r>
      <w:proofErr w:type="spellStart"/>
      <w:r w:rsidRPr="00730C05">
        <w:rPr>
          <w:rFonts w:hint="eastAsia"/>
          <w:color w:val="000000" w:themeColor="text1"/>
          <w:sz w:val="18"/>
          <w:szCs w:val="18"/>
        </w:rPr>
        <w:t>mN</w:t>
      </w:r>
      <w:proofErr w:type="spellEnd"/>
      <w:r w:rsidRPr="00730C05">
        <w:rPr>
          <w:rFonts w:hint="eastAsia"/>
          <w:color w:val="000000" w:themeColor="text1"/>
          <w:sz w:val="18"/>
          <w:szCs w:val="18"/>
        </w:rPr>
        <w:t>/m）。</w:t>
      </w:r>
    </w:p>
    <w:p w14:paraId="6F574344" w14:textId="77777777" w:rsidR="000E0DA6" w:rsidRPr="00730C05" w:rsidRDefault="000E0DA6" w:rsidP="00671320">
      <w:pPr>
        <w:pStyle w:val="afd"/>
        <w:spacing w:before="156" w:after="156"/>
        <w:rPr>
          <w:rFonts w:ascii="Times New Roman" w:eastAsia="宋体" w:hAnsi="宋体"/>
          <w:color w:val="000000" w:themeColor="text1"/>
          <w:sz w:val="18"/>
          <w:szCs w:val="18"/>
        </w:rPr>
      </w:pPr>
      <w:r w:rsidRPr="00730C05">
        <w:rPr>
          <w:rFonts w:hint="eastAsia"/>
          <w:color w:val="000000" w:themeColor="text1"/>
        </w:rPr>
        <w:t>典型的胶乳表面张力曲线图</w:t>
      </w:r>
    </w:p>
    <w:p w14:paraId="01BC88A9" w14:textId="77777777" w:rsidR="000E0DA6" w:rsidRPr="00730C05" w:rsidRDefault="000E0DA6" w:rsidP="00671320">
      <w:pPr>
        <w:pStyle w:val="affc"/>
        <w:spacing w:before="312" w:after="312"/>
        <w:rPr>
          <w:color w:val="000000" w:themeColor="text1"/>
        </w:rPr>
      </w:pPr>
      <w:bookmarkStart w:id="204" w:name="_Toc63322415"/>
      <w:bookmarkStart w:id="205" w:name="_Toc63322452"/>
      <w:bookmarkStart w:id="206" w:name="_Toc63322649"/>
      <w:bookmarkStart w:id="207" w:name="_Toc65859052"/>
      <w:bookmarkEnd w:id="204"/>
      <w:bookmarkEnd w:id="205"/>
      <w:bookmarkEnd w:id="206"/>
      <w:r w:rsidRPr="00730C05">
        <w:rPr>
          <w:rFonts w:hint="eastAsia"/>
          <w:color w:val="000000" w:themeColor="text1"/>
        </w:rPr>
        <w:t>结果表示</w:t>
      </w:r>
      <w:bookmarkEnd w:id="207"/>
    </w:p>
    <w:p w14:paraId="38D35FBC" w14:textId="77777777" w:rsidR="000E0DA6" w:rsidRPr="00730C05" w:rsidRDefault="000E0DA6" w:rsidP="00671320">
      <w:pPr>
        <w:pStyle w:val="affd"/>
        <w:spacing w:before="156" w:after="156"/>
        <w:rPr>
          <w:color w:val="000000" w:themeColor="text1"/>
        </w:rPr>
      </w:pPr>
      <w:bookmarkStart w:id="208" w:name="_Toc63322416"/>
      <w:bookmarkStart w:id="209" w:name="_Toc63322453"/>
      <w:bookmarkStart w:id="210" w:name="_Toc63322650"/>
      <w:bookmarkStart w:id="211" w:name="_Toc65859053"/>
      <w:bookmarkEnd w:id="208"/>
      <w:bookmarkEnd w:id="209"/>
      <w:r w:rsidRPr="00730C05">
        <w:rPr>
          <w:rFonts w:hint="eastAsia"/>
          <w:color w:val="000000" w:themeColor="text1"/>
        </w:rPr>
        <w:t>方法A</w:t>
      </w:r>
      <w:bookmarkEnd w:id="210"/>
      <w:bookmarkEnd w:id="211"/>
    </w:p>
    <w:p w14:paraId="200C8CD0" w14:textId="77777777" w:rsidR="000E0DA6" w:rsidRPr="00730C05" w:rsidRDefault="000E0DA6" w:rsidP="00671320">
      <w:pPr>
        <w:pStyle w:val="affe"/>
        <w:spacing w:before="156" w:after="156"/>
        <w:rPr>
          <w:color w:val="000000" w:themeColor="text1"/>
        </w:rPr>
      </w:pPr>
      <w:bookmarkStart w:id="212" w:name="_Toc63322417"/>
      <w:bookmarkStart w:id="213" w:name="_Toc65859054"/>
      <w:bookmarkEnd w:id="212"/>
      <w:r w:rsidRPr="00730C05">
        <w:rPr>
          <w:rFonts w:hint="eastAsia"/>
          <w:color w:val="000000" w:themeColor="text1"/>
        </w:rPr>
        <w:t>按标准砝码校准</w:t>
      </w:r>
      <w:bookmarkEnd w:id="213"/>
    </w:p>
    <w:p w14:paraId="1C82C60E" w14:textId="77777777" w:rsidR="000E0DA6" w:rsidRPr="00730C05" w:rsidRDefault="00EB40E3" w:rsidP="000E5A98">
      <w:pPr>
        <w:pStyle w:val="affff6"/>
        <w:ind w:firstLine="420"/>
        <w:rPr>
          <w:rFonts w:hAnsi="宋体"/>
          <w:color w:val="000000" w:themeColor="text1"/>
        </w:rPr>
      </w:pPr>
      <w:r w:rsidRPr="00730C05">
        <w:rPr>
          <w:rFonts w:hAnsi="宋体" w:hint="eastAsia"/>
          <w:color w:val="000000" w:themeColor="text1"/>
        </w:rPr>
        <w:t>通常，如果</w:t>
      </w:r>
      <w:r w:rsidR="00EA02BE" w:rsidRPr="00730C05">
        <w:rPr>
          <w:rFonts w:hAnsi="宋体" w:hint="eastAsia"/>
          <w:color w:val="000000" w:themeColor="text1"/>
        </w:rPr>
        <w:t>表面</w:t>
      </w:r>
      <w:r w:rsidRPr="00730C05">
        <w:rPr>
          <w:rFonts w:hAnsi="宋体" w:hint="eastAsia"/>
          <w:color w:val="000000" w:themeColor="text1"/>
        </w:rPr>
        <w:t>张力仪已经按标准砝码进行了校准，读数应以环的尺寸和试样的密度而定的系数进行校正</w:t>
      </w:r>
      <w:r w:rsidR="00220DFF" w:rsidRPr="00730C05">
        <w:rPr>
          <w:rFonts w:hAnsi="宋体" w:hint="eastAsia"/>
          <w:color w:val="000000" w:themeColor="text1"/>
        </w:rPr>
        <w:t>。</w:t>
      </w:r>
      <w:r w:rsidRPr="00730C05">
        <w:rPr>
          <w:rFonts w:hAnsi="宋体" w:hint="eastAsia"/>
          <w:color w:val="000000" w:themeColor="text1"/>
        </w:rPr>
        <w:t>试样的表面张力（</w:t>
      </w:r>
      <w:r w:rsidRPr="00730C05">
        <w:rPr>
          <w:rFonts w:hAnsi="宋体"/>
          <w:i/>
          <w:iCs/>
          <w:color w:val="000000" w:themeColor="text1"/>
          <w:position w:val="-6"/>
        </w:rPr>
        <w:t>σ</w:t>
      </w:r>
      <w:r w:rsidRPr="00730C05">
        <w:rPr>
          <w:rFonts w:hAnsi="宋体" w:hint="eastAsia"/>
          <w:color w:val="000000" w:themeColor="text1"/>
        </w:rPr>
        <w:t>）</w:t>
      </w:r>
      <w:r w:rsidR="00F1164A" w:rsidRPr="00730C05">
        <w:rPr>
          <w:rFonts w:hAnsi="宋体" w:hint="eastAsia"/>
          <w:color w:val="000000" w:themeColor="text1"/>
        </w:rPr>
        <w:t>按式(1)计算</w:t>
      </w:r>
      <w:r w:rsidRPr="00730C05">
        <w:rPr>
          <w:rFonts w:hAnsi="宋体" w:hint="eastAsia"/>
          <w:color w:val="000000" w:themeColor="text1"/>
        </w:rPr>
        <w:t>，数值以毫牛顿每米（</w:t>
      </w:r>
      <w:r w:rsidRPr="00730C05">
        <w:rPr>
          <w:rFonts w:hAnsi="宋体"/>
          <w:color w:val="000000" w:themeColor="text1"/>
        </w:rPr>
        <w:t>mN/m）表示</w:t>
      </w:r>
      <w:r w:rsidRPr="00730C05">
        <w:rPr>
          <w:rFonts w:hAnsi="宋体" w:hint="eastAsia"/>
          <w:color w:val="000000" w:themeColor="text1"/>
        </w:rPr>
        <w:t>：</w:t>
      </w:r>
    </w:p>
    <w:p w14:paraId="5FF4CD4B" w14:textId="77777777" w:rsidR="00671320" w:rsidRPr="00730C05" w:rsidRDefault="00671320" w:rsidP="00671320">
      <w:pPr>
        <w:pStyle w:val="affffff6"/>
        <w:rPr>
          <w:color w:val="000000" w:themeColor="text1"/>
        </w:rPr>
      </w:pPr>
      <w:r w:rsidRPr="00730C05">
        <w:rPr>
          <w:color w:val="000000" w:themeColor="text1"/>
        </w:rPr>
        <w:tab/>
      </w:r>
      <m:oMath>
        <m:r>
          <w:rPr>
            <w:rFonts w:ascii="Cambria Math" w:hAnsi="Cambria Math"/>
            <w:color w:val="000000" w:themeColor="text1"/>
          </w:rPr>
          <m:t>σ=M</m:t>
        </m:r>
        <m:r>
          <w:rPr>
            <w:rFonts w:ascii="Cambria Math" w:hAnsi="Cambria Math" w:hint="eastAsia"/>
            <w:color w:val="000000" w:themeColor="text1"/>
          </w:rPr>
          <m:t>×</m:t>
        </m:r>
        <m:r>
          <w:rPr>
            <w:rFonts w:ascii="Cambria Math" w:hAnsi="Cambria Math"/>
            <w:color w:val="000000" w:themeColor="text1"/>
          </w:rPr>
          <m:t>F</m:t>
        </m:r>
      </m:oMath>
      <w:r w:rsidRPr="00730C05">
        <w:rPr>
          <w:rFonts w:ascii="微软雅黑" w:eastAsia="微软雅黑" w:hAnsi="微软雅黑"/>
          <w:color w:val="000000" w:themeColor="text1"/>
        </w:rPr>
        <w:tab/>
      </w:r>
      <w:r w:rsidRPr="00730C05">
        <w:rPr>
          <w:color w:val="000000" w:themeColor="text1"/>
        </w:rPr>
        <w:t>(</w:t>
      </w:r>
      <w:r w:rsidR="00EB40E3" w:rsidRPr="00730C05">
        <w:rPr>
          <w:color w:val="000000" w:themeColor="text1"/>
        </w:rPr>
        <w:fldChar w:fldCharType="begin"/>
      </w:r>
      <w:r w:rsidRPr="00730C05">
        <w:rPr>
          <w:color w:val="000000" w:themeColor="text1"/>
        </w:rPr>
        <w:instrText xml:space="preserve"> AUTONUM </w:instrText>
      </w:r>
      <w:r w:rsidR="00EB40E3" w:rsidRPr="00730C05">
        <w:rPr>
          <w:color w:val="000000" w:themeColor="text1"/>
        </w:rPr>
        <w:fldChar w:fldCharType="end"/>
      </w:r>
      <w:r w:rsidRPr="00730C05">
        <w:rPr>
          <w:color w:val="000000" w:themeColor="text1"/>
        </w:rPr>
        <w:t>)</w:t>
      </w:r>
    </w:p>
    <w:p w14:paraId="4D7497A7" w14:textId="77777777" w:rsidR="00671320" w:rsidRPr="00730C05" w:rsidRDefault="00671320" w:rsidP="000E5A98">
      <w:pPr>
        <w:pStyle w:val="affff6"/>
        <w:ind w:firstLine="420"/>
        <w:rPr>
          <w:color w:val="000000" w:themeColor="text1"/>
        </w:rPr>
      </w:pPr>
      <w:r w:rsidRPr="00730C05">
        <w:rPr>
          <w:rFonts w:hint="eastAsia"/>
          <w:color w:val="000000" w:themeColor="text1"/>
        </w:rPr>
        <w:t>式中：</w:t>
      </w:r>
    </w:p>
    <w:p w14:paraId="0CEAC09B" w14:textId="77777777" w:rsidR="000E0DA6" w:rsidRPr="00730C05" w:rsidRDefault="000E0DA6" w:rsidP="000E5A98">
      <w:pPr>
        <w:pStyle w:val="affff6"/>
        <w:ind w:firstLine="420"/>
        <w:rPr>
          <w:rFonts w:ascii="Times New Roman"/>
          <w:color w:val="000000" w:themeColor="text1"/>
        </w:rPr>
      </w:pPr>
      <w:r w:rsidRPr="00730C05">
        <w:rPr>
          <w:rFonts w:ascii="Times New Roman"/>
          <w:i/>
          <w:iCs/>
          <w:color w:val="000000" w:themeColor="text1"/>
        </w:rPr>
        <w:t>M</w:t>
      </w:r>
      <w:bookmarkStart w:id="214" w:name="OLE_LINK49"/>
      <w:bookmarkEnd w:id="214"/>
      <w:r w:rsidR="00671320" w:rsidRPr="00730C05">
        <w:rPr>
          <w:rFonts w:ascii="Times New Roman" w:hint="eastAsia"/>
          <w:i/>
          <w:iCs/>
          <w:color w:val="000000" w:themeColor="text1"/>
        </w:rPr>
        <w:t xml:space="preserve"> </w:t>
      </w:r>
      <w:r w:rsidRPr="00730C05">
        <w:rPr>
          <w:rFonts w:ascii="Times New Roman" w:eastAsia="方正仿宋简体"/>
          <w:color w:val="000000" w:themeColor="text1"/>
          <w:spacing w:val="-20"/>
        </w:rPr>
        <w:t>——</w:t>
      </w:r>
      <w:r w:rsidRPr="00730C05">
        <w:rPr>
          <w:color w:val="000000" w:themeColor="text1"/>
        </w:rPr>
        <w:t>刻度盘的读数，单位为毫牛顿每米</w:t>
      </w:r>
      <w:r w:rsidRPr="00730C05">
        <w:rPr>
          <w:rFonts w:hint="eastAsia"/>
          <w:color w:val="000000" w:themeColor="text1"/>
        </w:rPr>
        <w:t>（mN/m）</w:t>
      </w:r>
      <w:r w:rsidRPr="00730C05">
        <w:rPr>
          <w:color w:val="000000" w:themeColor="text1"/>
        </w:rPr>
        <w:t>；</w:t>
      </w:r>
    </w:p>
    <w:p w14:paraId="24EBB31B" w14:textId="77777777" w:rsidR="000E0DA6" w:rsidRPr="00730C05" w:rsidRDefault="000E0DA6" w:rsidP="000E5A98">
      <w:pPr>
        <w:pStyle w:val="affff6"/>
        <w:ind w:firstLine="420"/>
        <w:rPr>
          <w:color w:val="000000" w:themeColor="text1"/>
        </w:rPr>
      </w:pPr>
      <w:r w:rsidRPr="00730C05">
        <w:rPr>
          <w:rFonts w:ascii="Times New Roman"/>
          <w:i/>
          <w:iCs/>
          <w:color w:val="000000" w:themeColor="text1"/>
        </w:rPr>
        <w:t>F</w:t>
      </w:r>
      <w:r w:rsidR="00671320" w:rsidRPr="00730C05">
        <w:rPr>
          <w:rFonts w:ascii="Times New Roman" w:hint="eastAsia"/>
          <w:i/>
          <w:iCs/>
          <w:color w:val="000000" w:themeColor="text1"/>
        </w:rPr>
        <w:t xml:space="preserve"> </w:t>
      </w:r>
      <w:r w:rsidRPr="00730C05">
        <w:rPr>
          <w:rFonts w:ascii="Times New Roman" w:eastAsia="方正仿宋简体"/>
          <w:color w:val="000000" w:themeColor="text1"/>
          <w:spacing w:val="-20"/>
        </w:rPr>
        <w:t>——</w:t>
      </w:r>
      <w:r w:rsidRPr="00730C05">
        <w:rPr>
          <w:color w:val="000000" w:themeColor="text1"/>
        </w:rPr>
        <w:t>校正系数，按式</w:t>
      </w:r>
      <w:r w:rsidRPr="00730C05">
        <w:rPr>
          <w:rFonts w:hint="eastAsia"/>
          <w:color w:val="000000" w:themeColor="text1"/>
        </w:rPr>
        <w:t>（2）计算。</w:t>
      </w:r>
    </w:p>
    <w:p w14:paraId="0142E083" w14:textId="77777777" w:rsidR="00671320" w:rsidRPr="00730C05" w:rsidRDefault="00671320" w:rsidP="00671320">
      <w:pPr>
        <w:pStyle w:val="affffff6"/>
        <w:rPr>
          <w:color w:val="000000" w:themeColor="text1"/>
        </w:rPr>
      </w:pPr>
      <w:r w:rsidRPr="00730C05">
        <w:rPr>
          <w:color w:val="000000" w:themeColor="text1"/>
        </w:rPr>
        <w:tab/>
      </w:r>
      <m:oMath>
        <m:r>
          <w:rPr>
            <w:rFonts w:ascii="Cambria Math" w:hAnsi="Cambria Math"/>
            <w:color w:val="000000" w:themeColor="text1"/>
          </w:rPr>
          <m:t>F</m:t>
        </m:r>
        <m:r>
          <w:rPr>
            <w:rFonts w:ascii="Cambria Math"/>
            <w:color w:val="000000" w:themeColor="text1"/>
          </w:rPr>
          <m:t>=0.725+</m:t>
        </m:r>
        <m:rad>
          <m:radPr>
            <m:degHide m:val="1"/>
            <m:ctrlPr>
              <w:rPr>
                <w:rFonts w:ascii="Cambria Math" w:hAnsi="Cambria Math"/>
                <w:i/>
                <w:color w:val="000000" w:themeColor="text1"/>
              </w:rPr>
            </m:ctrlPr>
          </m:radPr>
          <m:deg/>
          <m:e>
            <m:f>
              <m:fPr>
                <m:ctrlPr>
                  <w:rPr>
                    <w:rFonts w:ascii="Cambria Math" w:hAnsi="Cambria Math"/>
                    <w:i/>
                    <w:color w:val="000000" w:themeColor="text1"/>
                  </w:rPr>
                </m:ctrlPr>
              </m:fPr>
              <m:num>
                <m:r>
                  <w:rPr>
                    <w:rFonts w:ascii="Cambria Math"/>
                    <w:color w:val="000000" w:themeColor="text1"/>
                  </w:rPr>
                  <m:t>0.036</m:t>
                </m:r>
                <m:r>
                  <w:rPr>
                    <w:rFonts w:ascii="Cambria Math"/>
                    <w:color w:val="000000" w:themeColor="text1"/>
                  </w:rPr>
                  <m:t> </m:t>
                </m:r>
                <m:r>
                  <w:rPr>
                    <w:rFonts w:ascii="Cambria Math"/>
                    <w:color w:val="000000" w:themeColor="text1"/>
                  </w:rPr>
                  <m:t>78</m:t>
                </m:r>
                <m:r>
                  <w:rPr>
                    <w:rFonts w:ascii="Cambria Math" w:hAnsi="Cambria Math"/>
                    <w:color w:val="000000" w:themeColor="text1"/>
                  </w:rPr>
                  <m:t>M</m:t>
                </m:r>
              </m:num>
              <m:den>
                <m:sSup>
                  <m:sSupPr>
                    <m:ctrlPr>
                      <w:rPr>
                        <w:rFonts w:ascii="Cambria Math" w:hAnsi="Cambria Math"/>
                        <w:i/>
                        <w:color w:val="000000" w:themeColor="text1"/>
                      </w:rPr>
                    </m:ctrlPr>
                  </m:sSupPr>
                  <m:e>
                    <m:r>
                      <w:rPr>
                        <w:rFonts w:ascii="Cambria Math" w:hAnsi="Cambria Math"/>
                        <w:color w:val="000000" w:themeColor="text1"/>
                      </w:rPr>
                      <m:t>R</m:t>
                    </m:r>
                  </m:e>
                  <m:sup>
                    <m:r>
                      <w:rPr>
                        <w:rFonts w:ascii="Cambria Math"/>
                        <w:color w:val="000000" w:themeColor="text1"/>
                      </w:rPr>
                      <m:t>2</m:t>
                    </m:r>
                  </m:sup>
                </m:sSup>
                <m:r>
                  <w:rPr>
                    <w:rFonts w:ascii="Cambria Math" w:hAnsi="Cambria Math"/>
                    <w:color w:val="000000" w:themeColor="text1"/>
                  </w:rPr>
                  <m:t>ρ</m:t>
                </m:r>
              </m:den>
            </m:f>
            <m:r>
              <w:rPr>
                <w:rFonts w:ascii="Cambria Math"/>
                <w:color w:val="000000" w:themeColor="text1"/>
              </w:rPr>
              <m:t>+</m:t>
            </m:r>
            <m:r>
              <w:rPr>
                <w:rFonts w:ascii="Cambria Math" w:hAnsi="Cambria Math"/>
                <w:color w:val="000000" w:themeColor="text1"/>
              </w:rPr>
              <m:t>P</m:t>
            </m:r>
          </m:e>
        </m:rad>
      </m:oMath>
      <w:r w:rsidRPr="00730C05">
        <w:rPr>
          <w:rFonts w:ascii="微软雅黑" w:eastAsia="微软雅黑" w:hAnsi="微软雅黑"/>
          <w:color w:val="000000" w:themeColor="text1"/>
        </w:rPr>
        <w:tab/>
      </w:r>
      <w:r w:rsidRPr="00730C05">
        <w:rPr>
          <w:color w:val="000000" w:themeColor="text1"/>
        </w:rPr>
        <w:t>(</w:t>
      </w:r>
      <w:r w:rsidR="00EB40E3" w:rsidRPr="00730C05">
        <w:rPr>
          <w:color w:val="000000" w:themeColor="text1"/>
        </w:rPr>
        <w:fldChar w:fldCharType="begin"/>
      </w:r>
      <w:r w:rsidRPr="00730C05">
        <w:rPr>
          <w:color w:val="000000" w:themeColor="text1"/>
        </w:rPr>
        <w:instrText xml:space="preserve"> AUTONUM </w:instrText>
      </w:r>
      <w:r w:rsidR="00EB40E3" w:rsidRPr="00730C05">
        <w:rPr>
          <w:color w:val="000000" w:themeColor="text1"/>
        </w:rPr>
        <w:fldChar w:fldCharType="end"/>
      </w:r>
      <w:r w:rsidRPr="00730C05">
        <w:rPr>
          <w:color w:val="000000" w:themeColor="text1"/>
        </w:rPr>
        <w:t>)</w:t>
      </w:r>
    </w:p>
    <w:p w14:paraId="7DABC2ED" w14:textId="77777777" w:rsidR="00671320" w:rsidRPr="00730C05" w:rsidRDefault="00671320" w:rsidP="000E5A98">
      <w:pPr>
        <w:pStyle w:val="affff6"/>
        <w:ind w:firstLine="420"/>
        <w:rPr>
          <w:color w:val="000000" w:themeColor="text1"/>
        </w:rPr>
      </w:pPr>
      <w:r w:rsidRPr="00730C05">
        <w:rPr>
          <w:rFonts w:hint="eastAsia"/>
          <w:color w:val="000000" w:themeColor="text1"/>
        </w:rPr>
        <w:t>式中：</w:t>
      </w:r>
    </w:p>
    <w:p w14:paraId="4161E6EC" w14:textId="77777777" w:rsidR="000E0DA6" w:rsidRPr="00730C05" w:rsidRDefault="000E0DA6" w:rsidP="000E5A98">
      <w:pPr>
        <w:pStyle w:val="affff6"/>
        <w:ind w:firstLine="420"/>
        <w:rPr>
          <w:rFonts w:ascii="Times New Roman"/>
          <w:color w:val="000000" w:themeColor="text1"/>
        </w:rPr>
      </w:pPr>
      <w:r w:rsidRPr="00730C05">
        <w:rPr>
          <w:rFonts w:ascii="Times New Roman"/>
          <w:i/>
          <w:iCs/>
          <w:color w:val="000000" w:themeColor="text1"/>
        </w:rPr>
        <w:t>R</w:t>
      </w:r>
      <w:r w:rsidR="00671320" w:rsidRPr="00730C05">
        <w:rPr>
          <w:rFonts w:ascii="Times New Roman" w:hint="eastAsia"/>
          <w:i/>
          <w:iCs/>
          <w:color w:val="000000" w:themeColor="text1"/>
        </w:rPr>
        <w:t xml:space="preserve"> </w:t>
      </w:r>
      <w:r w:rsidRPr="00730C05">
        <w:rPr>
          <w:rFonts w:ascii="Times New Roman" w:eastAsia="方正仿宋简体"/>
          <w:color w:val="000000" w:themeColor="text1"/>
          <w:spacing w:val="-20"/>
        </w:rPr>
        <w:t>——</w:t>
      </w:r>
      <w:r w:rsidRPr="00730C05">
        <w:rPr>
          <w:color w:val="000000" w:themeColor="text1"/>
        </w:rPr>
        <w:t>环的平均半径，单位为毫米</w:t>
      </w:r>
      <w:r w:rsidRPr="00730C05">
        <w:rPr>
          <w:rFonts w:hint="eastAsia"/>
          <w:color w:val="000000" w:themeColor="text1"/>
        </w:rPr>
        <w:t>（mm）</w:t>
      </w:r>
      <w:r w:rsidRPr="00730C05">
        <w:rPr>
          <w:color w:val="000000" w:themeColor="text1"/>
        </w:rPr>
        <w:t>；</w:t>
      </w:r>
    </w:p>
    <w:p w14:paraId="63E4D59B" w14:textId="77777777" w:rsidR="000E0DA6" w:rsidRPr="00730C05" w:rsidRDefault="000E0DA6" w:rsidP="000E5A98">
      <w:pPr>
        <w:pStyle w:val="affff6"/>
        <w:ind w:firstLine="420"/>
        <w:rPr>
          <w:rFonts w:ascii="Times New Roman"/>
          <w:color w:val="000000" w:themeColor="text1"/>
        </w:rPr>
      </w:pPr>
      <w:r w:rsidRPr="00730C05">
        <w:rPr>
          <w:rFonts w:ascii="Times New Roman"/>
          <w:i/>
          <w:iCs/>
          <w:color w:val="000000" w:themeColor="text1"/>
        </w:rPr>
        <w:t>ρ</w:t>
      </w:r>
      <w:r w:rsidR="00671320" w:rsidRPr="00730C05">
        <w:rPr>
          <w:rFonts w:ascii="Times New Roman" w:hint="eastAsia"/>
          <w:i/>
          <w:iCs/>
          <w:color w:val="000000" w:themeColor="text1"/>
        </w:rPr>
        <w:t xml:space="preserve"> </w:t>
      </w:r>
      <w:r w:rsidRPr="00730C05">
        <w:rPr>
          <w:rFonts w:ascii="Times New Roman" w:eastAsia="方正仿宋简体"/>
          <w:color w:val="000000" w:themeColor="text1"/>
          <w:spacing w:val="-20"/>
        </w:rPr>
        <w:t>——</w:t>
      </w:r>
      <w:r w:rsidR="00EB40E3" w:rsidRPr="00730C05">
        <w:rPr>
          <w:rFonts w:hAnsi="宋体" w:hint="eastAsia"/>
          <w:color w:val="000000" w:themeColor="text1"/>
          <w:spacing w:val="-20"/>
        </w:rPr>
        <w:t>试样</w:t>
      </w:r>
      <w:r w:rsidRPr="00730C05">
        <w:rPr>
          <w:color w:val="000000" w:themeColor="text1"/>
        </w:rPr>
        <w:t>的密度</w:t>
      </w:r>
      <w:r w:rsidR="00220DFF" w:rsidRPr="00730C05">
        <w:rPr>
          <w:rFonts w:hint="eastAsia"/>
          <w:color w:val="000000" w:themeColor="text1"/>
        </w:rPr>
        <w:t>，</w:t>
      </w:r>
      <w:r w:rsidRPr="00730C05">
        <w:rPr>
          <w:color w:val="000000" w:themeColor="text1"/>
        </w:rPr>
        <w:t>单位为克每立方厘米</w:t>
      </w:r>
      <w:r w:rsidRPr="00730C05">
        <w:rPr>
          <w:rFonts w:hint="eastAsia"/>
          <w:color w:val="000000" w:themeColor="text1"/>
        </w:rPr>
        <w:t>（g/cm</w:t>
      </w:r>
      <w:r w:rsidRPr="00730C05">
        <w:rPr>
          <w:rFonts w:hint="eastAsia"/>
          <w:color w:val="000000" w:themeColor="text1"/>
          <w:vertAlign w:val="superscript"/>
        </w:rPr>
        <w:t>3</w:t>
      </w:r>
      <w:r w:rsidRPr="00730C05">
        <w:rPr>
          <w:rFonts w:hint="eastAsia"/>
          <w:color w:val="000000" w:themeColor="text1"/>
        </w:rPr>
        <w:t>）</w:t>
      </w:r>
      <w:r w:rsidRPr="00730C05">
        <w:rPr>
          <w:color w:val="000000" w:themeColor="text1"/>
        </w:rPr>
        <w:t>；</w:t>
      </w:r>
    </w:p>
    <w:p w14:paraId="5CE38E66" w14:textId="77777777" w:rsidR="000E0DA6" w:rsidRPr="00730C05" w:rsidRDefault="000E0DA6" w:rsidP="000E5A98">
      <w:pPr>
        <w:pStyle w:val="affff6"/>
        <w:ind w:firstLine="420"/>
        <w:rPr>
          <w:rFonts w:ascii="Times New Roman"/>
          <w:color w:val="000000" w:themeColor="text1"/>
        </w:rPr>
      </w:pPr>
      <w:r w:rsidRPr="00730C05">
        <w:rPr>
          <w:rFonts w:ascii="Times New Roman"/>
          <w:i/>
          <w:iCs/>
          <w:color w:val="000000" w:themeColor="text1"/>
        </w:rPr>
        <w:t>Ρ</w:t>
      </w:r>
      <w:r w:rsidR="00671320" w:rsidRPr="00730C05">
        <w:rPr>
          <w:rFonts w:ascii="Times New Roman" w:hint="eastAsia"/>
          <w:i/>
          <w:iCs/>
          <w:color w:val="000000" w:themeColor="text1"/>
        </w:rPr>
        <w:t xml:space="preserve"> </w:t>
      </w:r>
      <w:r w:rsidRPr="00730C05">
        <w:rPr>
          <w:rFonts w:ascii="Times New Roman" w:eastAsia="方正仿宋简体"/>
          <w:color w:val="000000" w:themeColor="text1"/>
          <w:spacing w:val="-20"/>
        </w:rPr>
        <w:t>——</w:t>
      </w:r>
      <w:r w:rsidRPr="00730C05">
        <w:rPr>
          <w:color w:val="000000" w:themeColor="text1"/>
        </w:rPr>
        <w:t>常数，按式</w:t>
      </w:r>
      <w:r w:rsidRPr="00730C05">
        <w:rPr>
          <w:rFonts w:hint="eastAsia"/>
          <w:color w:val="000000" w:themeColor="text1"/>
        </w:rPr>
        <w:t>（3）</w:t>
      </w:r>
      <w:r w:rsidRPr="00730C05">
        <w:rPr>
          <w:color w:val="000000" w:themeColor="text1"/>
        </w:rPr>
        <w:t>计算</w:t>
      </w:r>
      <w:r w:rsidRPr="00730C05">
        <w:rPr>
          <w:rFonts w:hint="eastAsia"/>
          <w:color w:val="000000" w:themeColor="text1"/>
        </w:rPr>
        <w:t>。</w:t>
      </w:r>
    </w:p>
    <w:p w14:paraId="20DAB8E5" w14:textId="77777777" w:rsidR="00671320" w:rsidRPr="00730C05" w:rsidRDefault="00671320" w:rsidP="00671320">
      <w:pPr>
        <w:pStyle w:val="affffff6"/>
        <w:rPr>
          <w:color w:val="000000" w:themeColor="text1"/>
        </w:rPr>
      </w:pPr>
      <w:r w:rsidRPr="00730C05">
        <w:rPr>
          <w:color w:val="000000" w:themeColor="text1"/>
        </w:rPr>
        <w:tab/>
      </w:r>
      <m:oMath>
        <m:r>
          <w:rPr>
            <w:rFonts w:ascii="Cambria Math" w:hAnsi="Cambria Math"/>
            <w:color w:val="000000" w:themeColor="text1"/>
          </w:rPr>
          <m:t>P=0.045 34-</m:t>
        </m:r>
        <m:f>
          <m:fPr>
            <m:ctrlPr>
              <w:rPr>
                <w:rFonts w:ascii="Cambria Math" w:hAnsi="Cambria Math"/>
                <w:i/>
                <w:color w:val="000000" w:themeColor="text1"/>
              </w:rPr>
            </m:ctrlPr>
          </m:fPr>
          <m:num>
            <m:r>
              <w:rPr>
                <w:rFonts w:ascii="Cambria Math" w:hAnsi="Cambria Math"/>
                <w:color w:val="000000" w:themeColor="text1"/>
              </w:rPr>
              <m:t>1.679r</m:t>
            </m:r>
          </m:num>
          <m:den>
            <m:r>
              <w:rPr>
                <w:rFonts w:ascii="Cambria Math" w:hAnsi="Cambria Math"/>
                <w:color w:val="000000" w:themeColor="text1"/>
              </w:rPr>
              <m:t>R</m:t>
            </m:r>
          </m:den>
        </m:f>
      </m:oMath>
      <w:r w:rsidRPr="00730C05">
        <w:rPr>
          <w:rFonts w:ascii="微软雅黑" w:eastAsia="微软雅黑" w:hAnsi="微软雅黑"/>
          <w:color w:val="000000" w:themeColor="text1"/>
        </w:rPr>
        <w:tab/>
      </w:r>
      <w:r w:rsidRPr="00730C05">
        <w:rPr>
          <w:color w:val="000000" w:themeColor="text1"/>
        </w:rPr>
        <w:t>(</w:t>
      </w:r>
      <w:r w:rsidR="00EB40E3" w:rsidRPr="00730C05">
        <w:rPr>
          <w:color w:val="000000" w:themeColor="text1"/>
        </w:rPr>
        <w:fldChar w:fldCharType="begin"/>
      </w:r>
      <w:r w:rsidRPr="00730C05">
        <w:rPr>
          <w:color w:val="000000" w:themeColor="text1"/>
        </w:rPr>
        <w:instrText xml:space="preserve"> AUTONUM </w:instrText>
      </w:r>
      <w:r w:rsidR="00EB40E3" w:rsidRPr="00730C05">
        <w:rPr>
          <w:color w:val="000000" w:themeColor="text1"/>
        </w:rPr>
        <w:fldChar w:fldCharType="end"/>
      </w:r>
      <w:r w:rsidRPr="00730C05">
        <w:rPr>
          <w:color w:val="000000" w:themeColor="text1"/>
        </w:rPr>
        <w:t>)</w:t>
      </w:r>
    </w:p>
    <w:p w14:paraId="01F3FADE" w14:textId="77777777" w:rsidR="00671320" w:rsidRPr="00730C05" w:rsidRDefault="00671320" w:rsidP="000E5A98">
      <w:pPr>
        <w:pStyle w:val="affff6"/>
        <w:ind w:firstLine="420"/>
        <w:rPr>
          <w:color w:val="000000" w:themeColor="text1"/>
        </w:rPr>
      </w:pPr>
      <w:r w:rsidRPr="00730C05">
        <w:rPr>
          <w:rFonts w:hint="eastAsia"/>
          <w:color w:val="000000" w:themeColor="text1"/>
        </w:rPr>
        <w:t>式中：</w:t>
      </w:r>
    </w:p>
    <w:p w14:paraId="07EBC9AE" w14:textId="5ED5B3A4" w:rsidR="000E0DA6" w:rsidRPr="00730C05" w:rsidRDefault="000E0DA6" w:rsidP="000E5A98">
      <w:pPr>
        <w:pStyle w:val="affff6"/>
        <w:ind w:firstLine="420"/>
        <w:rPr>
          <w:rFonts w:ascii="Times New Roman"/>
          <w:color w:val="000000" w:themeColor="text1"/>
        </w:rPr>
      </w:pPr>
      <w:r w:rsidRPr="0088080E">
        <w:rPr>
          <w:rFonts w:ascii="Times New Roman"/>
          <w:i/>
          <w:iCs/>
          <w:color w:val="000000" w:themeColor="text1"/>
        </w:rPr>
        <w:t>r</w:t>
      </w:r>
      <w:r w:rsidRPr="0088080E">
        <w:rPr>
          <w:rFonts w:ascii="Times New Roman" w:eastAsia="方正仿宋简体"/>
          <w:color w:val="000000" w:themeColor="text1"/>
          <w:spacing w:val="-20"/>
        </w:rPr>
        <w:t>——</w:t>
      </w:r>
      <w:r w:rsidRPr="0088080E">
        <w:rPr>
          <w:rFonts w:hint="eastAsia"/>
          <w:color w:val="000000" w:themeColor="text1"/>
        </w:rPr>
        <w:t>铂金</w:t>
      </w:r>
      <w:r w:rsidRPr="0088080E">
        <w:rPr>
          <w:color w:val="000000" w:themeColor="text1"/>
        </w:rPr>
        <w:t>环丝的半径，单位为毫米</w:t>
      </w:r>
      <w:r w:rsidRPr="0088080E">
        <w:rPr>
          <w:rFonts w:hint="eastAsia"/>
          <w:color w:val="000000" w:themeColor="text1"/>
        </w:rPr>
        <w:t>（mm）</w:t>
      </w:r>
      <w:r w:rsidRPr="0088080E">
        <w:rPr>
          <w:color w:val="000000" w:themeColor="text1"/>
        </w:rPr>
        <w:t>。</w:t>
      </w:r>
    </w:p>
    <w:p w14:paraId="7BA4C012" w14:textId="77777777" w:rsidR="000E0DA6" w:rsidRPr="00730C05" w:rsidRDefault="000E0DA6" w:rsidP="00671320">
      <w:pPr>
        <w:pStyle w:val="a5"/>
        <w:rPr>
          <w:color w:val="000000" w:themeColor="text1"/>
        </w:rPr>
      </w:pPr>
      <w:r w:rsidRPr="00730C05">
        <w:rPr>
          <w:rFonts w:hint="eastAsia"/>
          <w:color w:val="000000" w:themeColor="text1"/>
        </w:rPr>
        <w:t>某些计算</w:t>
      </w:r>
      <w:r w:rsidRPr="00730C05">
        <w:rPr>
          <w:rFonts w:hint="eastAsia"/>
          <w:i/>
          <w:iCs/>
          <w:color w:val="000000" w:themeColor="text1"/>
        </w:rPr>
        <w:t>F</w:t>
      </w:r>
      <w:r w:rsidRPr="00730C05">
        <w:rPr>
          <w:rFonts w:hint="eastAsia"/>
          <w:color w:val="000000" w:themeColor="text1"/>
        </w:rPr>
        <w:t>的公式包括重力常数G，本公式已将该数直接并入常数0.036</w:t>
      </w:r>
      <w:r w:rsidR="00CA6AEB" w:rsidRPr="00730C05">
        <w:rPr>
          <w:color w:val="000000" w:themeColor="text1"/>
        </w:rPr>
        <w:t> </w:t>
      </w:r>
      <w:r w:rsidRPr="00730C05">
        <w:rPr>
          <w:rFonts w:hint="eastAsia"/>
          <w:color w:val="000000" w:themeColor="text1"/>
        </w:rPr>
        <w:t>78中，以避免可能出现的混淆。</w:t>
      </w:r>
    </w:p>
    <w:p w14:paraId="7A697BA5" w14:textId="77777777" w:rsidR="000E0DA6" w:rsidRPr="00730C05" w:rsidRDefault="000E0DA6" w:rsidP="00671320">
      <w:pPr>
        <w:pStyle w:val="a5"/>
        <w:rPr>
          <w:color w:val="000000" w:themeColor="text1"/>
        </w:rPr>
      </w:pPr>
      <w:r w:rsidRPr="00730C05">
        <w:rPr>
          <w:rFonts w:hint="eastAsia"/>
          <w:color w:val="000000" w:themeColor="text1"/>
        </w:rPr>
        <w:t>对于公称圆周为60</w:t>
      </w:r>
      <w:bookmarkStart w:id="215" w:name="_Hlk66784231"/>
      <w:r w:rsidR="00CA6AEB" w:rsidRPr="00730C05">
        <w:rPr>
          <w:color w:val="000000" w:themeColor="text1"/>
        </w:rPr>
        <w:t> </w:t>
      </w:r>
      <w:bookmarkEnd w:id="215"/>
      <w:r w:rsidRPr="00730C05">
        <w:rPr>
          <w:rFonts w:hint="eastAsia"/>
          <w:color w:val="000000" w:themeColor="text1"/>
        </w:rPr>
        <w:t>mm或40</w:t>
      </w:r>
      <w:r w:rsidR="00CA6AEB" w:rsidRPr="00730C05">
        <w:rPr>
          <w:color w:val="000000" w:themeColor="text1"/>
        </w:rPr>
        <w:t> </w:t>
      </w:r>
      <w:r w:rsidRPr="00730C05">
        <w:rPr>
          <w:rFonts w:hint="eastAsia"/>
          <w:color w:val="000000" w:themeColor="text1"/>
        </w:rPr>
        <w:t>mm（环半径分别为</w:t>
      </w:r>
      <w:r w:rsidRPr="00730C05">
        <w:rPr>
          <w:rFonts w:hint="eastAsia"/>
          <w:i/>
          <w:iCs/>
          <w:color w:val="000000" w:themeColor="text1"/>
        </w:rPr>
        <w:t>R</w:t>
      </w:r>
      <w:r w:rsidRPr="00730C05">
        <w:rPr>
          <w:rFonts w:hint="eastAsia"/>
          <w:color w:val="000000" w:themeColor="text1"/>
        </w:rPr>
        <w:t>=9.55</w:t>
      </w:r>
      <w:r w:rsidR="00CA6AEB" w:rsidRPr="00730C05">
        <w:rPr>
          <w:color w:val="000000" w:themeColor="text1"/>
        </w:rPr>
        <w:t> </w:t>
      </w:r>
      <w:r w:rsidRPr="00730C05">
        <w:rPr>
          <w:rFonts w:hint="eastAsia"/>
          <w:color w:val="000000" w:themeColor="text1"/>
        </w:rPr>
        <w:t>mm或</w:t>
      </w:r>
      <w:r w:rsidRPr="00730C05">
        <w:rPr>
          <w:rFonts w:hint="eastAsia"/>
          <w:i/>
          <w:iCs/>
          <w:color w:val="000000" w:themeColor="text1"/>
        </w:rPr>
        <w:t>R</w:t>
      </w:r>
      <w:r w:rsidRPr="00730C05">
        <w:rPr>
          <w:rFonts w:hint="eastAsia"/>
          <w:color w:val="000000" w:themeColor="text1"/>
        </w:rPr>
        <w:t>=6.37</w:t>
      </w:r>
      <w:r w:rsidR="00CA6AEB" w:rsidRPr="00730C05">
        <w:rPr>
          <w:color w:val="000000" w:themeColor="text1"/>
        </w:rPr>
        <w:t> </w:t>
      </w:r>
      <w:r w:rsidRPr="00730C05">
        <w:rPr>
          <w:rFonts w:hint="eastAsia"/>
          <w:color w:val="000000" w:themeColor="text1"/>
        </w:rPr>
        <w:t>mm），环丝的公称半径</w:t>
      </w:r>
      <w:r w:rsidRPr="00730C05">
        <w:rPr>
          <w:rFonts w:hint="eastAsia"/>
          <w:i/>
          <w:iCs/>
          <w:color w:val="000000" w:themeColor="text1"/>
        </w:rPr>
        <w:t>r</w:t>
      </w:r>
      <w:r w:rsidRPr="00730C05">
        <w:rPr>
          <w:rFonts w:hint="eastAsia"/>
          <w:color w:val="000000" w:themeColor="text1"/>
        </w:rPr>
        <w:t>为0.185 mm的标准环，给定</w:t>
      </w:r>
      <w:r w:rsidRPr="00730C05">
        <w:rPr>
          <w:rFonts w:hint="eastAsia"/>
          <w:i/>
          <w:iCs/>
          <w:color w:val="000000" w:themeColor="text1"/>
        </w:rPr>
        <w:t>P</w:t>
      </w:r>
      <w:r w:rsidRPr="00730C05">
        <w:rPr>
          <w:rFonts w:hint="eastAsia"/>
          <w:color w:val="000000" w:themeColor="text1"/>
        </w:rPr>
        <w:t>为：</w:t>
      </w:r>
    </w:p>
    <w:p w14:paraId="3BB96972" w14:textId="77777777" w:rsidR="000E0DA6" w:rsidRPr="00730C05" w:rsidRDefault="000E0DA6" w:rsidP="00671320">
      <w:pPr>
        <w:pStyle w:val="a5"/>
        <w:numPr>
          <w:ilvl w:val="0"/>
          <w:numId w:val="0"/>
        </w:numPr>
        <w:ind w:left="811"/>
        <w:rPr>
          <w:rFonts w:hAnsi="宋体"/>
          <w:color w:val="000000" w:themeColor="text1"/>
        </w:rPr>
      </w:pPr>
      <w:r w:rsidRPr="00730C05">
        <w:rPr>
          <w:rFonts w:hAnsi="宋体" w:hint="eastAsia"/>
          <w:i/>
          <w:iCs/>
          <w:color w:val="000000" w:themeColor="text1"/>
        </w:rPr>
        <w:t>P</w:t>
      </w:r>
      <w:r w:rsidRPr="00730C05">
        <w:rPr>
          <w:rFonts w:hAnsi="宋体" w:hint="eastAsia"/>
          <w:color w:val="000000" w:themeColor="text1"/>
          <w:vertAlign w:val="subscript"/>
        </w:rPr>
        <w:t>60</w:t>
      </w:r>
      <w:r w:rsidRPr="00730C05">
        <w:rPr>
          <w:rFonts w:hAnsi="宋体" w:hint="eastAsia"/>
          <w:color w:val="000000" w:themeColor="text1"/>
        </w:rPr>
        <w:t>＝＋0.012</w:t>
      </w:r>
      <w:r w:rsidR="00CA6AEB" w:rsidRPr="00730C05">
        <w:rPr>
          <w:rFonts w:hAnsi="宋体"/>
          <w:color w:val="000000" w:themeColor="text1"/>
        </w:rPr>
        <w:t> </w:t>
      </w:r>
      <w:r w:rsidRPr="00730C05">
        <w:rPr>
          <w:rFonts w:hAnsi="宋体" w:hint="eastAsia"/>
          <w:color w:val="000000" w:themeColor="text1"/>
        </w:rPr>
        <w:t>82</w:t>
      </w:r>
      <w:r w:rsidR="00CA6AEB" w:rsidRPr="00730C05">
        <w:rPr>
          <w:rFonts w:hAnsi="宋体"/>
          <w:color w:val="000000" w:themeColor="text1"/>
        </w:rPr>
        <w:t xml:space="preserve"> </w:t>
      </w:r>
      <w:r w:rsidRPr="00730C05">
        <w:rPr>
          <w:rFonts w:hAnsi="宋体" w:hint="eastAsia"/>
          <w:color w:val="000000" w:themeColor="text1"/>
        </w:rPr>
        <w:t>或</w:t>
      </w:r>
    </w:p>
    <w:p w14:paraId="530F01AC" w14:textId="77777777" w:rsidR="000E0DA6" w:rsidRPr="00730C05" w:rsidRDefault="000E0DA6" w:rsidP="00671320">
      <w:pPr>
        <w:pStyle w:val="a5"/>
        <w:numPr>
          <w:ilvl w:val="0"/>
          <w:numId w:val="0"/>
        </w:numPr>
        <w:ind w:left="811"/>
        <w:rPr>
          <w:rFonts w:ascii="Times New Roman"/>
          <w:color w:val="000000" w:themeColor="text1"/>
        </w:rPr>
      </w:pPr>
      <w:r w:rsidRPr="00730C05">
        <w:rPr>
          <w:rFonts w:hAnsi="宋体" w:hint="eastAsia"/>
          <w:i/>
          <w:iCs/>
          <w:color w:val="000000" w:themeColor="text1"/>
        </w:rPr>
        <w:t>P</w:t>
      </w:r>
      <w:r w:rsidRPr="00730C05">
        <w:rPr>
          <w:rFonts w:hAnsi="宋体" w:hint="eastAsia"/>
          <w:color w:val="000000" w:themeColor="text1"/>
          <w:vertAlign w:val="subscript"/>
        </w:rPr>
        <w:t>40</w:t>
      </w:r>
      <w:r w:rsidRPr="00730C05">
        <w:rPr>
          <w:rFonts w:hAnsi="宋体" w:hint="eastAsia"/>
          <w:color w:val="000000" w:themeColor="text1"/>
        </w:rPr>
        <w:t>＝-0.003</w:t>
      </w:r>
      <w:r w:rsidR="00CA6AEB" w:rsidRPr="00730C05">
        <w:rPr>
          <w:rFonts w:hAnsi="宋体"/>
          <w:color w:val="000000" w:themeColor="text1"/>
        </w:rPr>
        <w:t> </w:t>
      </w:r>
      <w:r w:rsidRPr="00730C05">
        <w:rPr>
          <w:rFonts w:hAnsi="宋体" w:hint="eastAsia"/>
          <w:color w:val="000000" w:themeColor="text1"/>
        </w:rPr>
        <w:t>43</w:t>
      </w:r>
      <w:r w:rsidRPr="00730C05">
        <w:rPr>
          <w:rFonts w:hAnsi="宋体"/>
          <w:color w:val="000000" w:themeColor="text1"/>
        </w:rPr>
        <w:t>。</w:t>
      </w:r>
    </w:p>
    <w:p w14:paraId="01BFF35D" w14:textId="77777777" w:rsidR="000E0DA6" w:rsidRPr="00730C05" w:rsidRDefault="000E0DA6" w:rsidP="00671320">
      <w:pPr>
        <w:pStyle w:val="a5"/>
        <w:rPr>
          <w:color w:val="000000" w:themeColor="text1"/>
        </w:rPr>
      </w:pPr>
      <w:r w:rsidRPr="00730C05">
        <w:rPr>
          <w:rFonts w:hint="eastAsia"/>
          <w:color w:val="000000" w:themeColor="text1"/>
        </w:rPr>
        <w:t>“表面张力”和“表面自由能”是同义词，当分别用</w:t>
      </w:r>
      <w:proofErr w:type="spellStart"/>
      <w:r w:rsidRPr="00730C05">
        <w:rPr>
          <w:rFonts w:hint="eastAsia"/>
          <w:color w:val="000000" w:themeColor="text1"/>
        </w:rPr>
        <w:t>mN</w:t>
      </w:r>
      <w:proofErr w:type="spellEnd"/>
      <w:r w:rsidRPr="00730C05">
        <w:rPr>
          <w:rFonts w:hint="eastAsia"/>
          <w:color w:val="000000" w:themeColor="text1"/>
        </w:rPr>
        <w:t>/m和</w:t>
      </w:r>
      <w:proofErr w:type="spellStart"/>
      <w:r w:rsidRPr="00730C05">
        <w:rPr>
          <w:rFonts w:hint="eastAsia"/>
          <w:color w:val="000000" w:themeColor="text1"/>
        </w:rPr>
        <w:t>mJ</w:t>
      </w:r>
      <w:proofErr w:type="spellEnd"/>
      <w:r w:rsidRPr="00730C05">
        <w:rPr>
          <w:rFonts w:hint="eastAsia"/>
          <w:color w:val="000000" w:themeColor="text1"/>
        </w:rPr>
        <w:t>/m</w:t>
      </w:r>
      <w:r w:rsidRPr="00730C05">
        <w:rPr>
          <w:rFonts w:hint="eastAsia"/>
          <w:color w:val="000000" w:themeColor="text1"/>
          <w:vertAlign w:val="superscript"/>
        </w:rPr>
        <w:t>2</w:t>
      </w:r>
      <w:r w:rsidRPr="00730C05">
        <w:rPr>
          <w:rFonts w:hint="eastAsia"/>
          <w:color w:val="000000" w:themeColor="text1"/>
        </w:rPr>
        <w:t>表示时，两者的数值相同。</w:t>
      </w:r>
    </w:p>
    <w:p w14:paraId="3BE7DC06" w14:textId="77777777" w:rsidR="000E0DA6" w:rsidRPr="00730C05" w:rsidRDefault="000E0DA6" w:rsidP="00671320">
      <w:pPr>
        <w:pStyle w:val="a5"/>
        <w:rPr>
          <w:color w:val="000000" w:themeColor="text1"/>
        </w:rPr>
      </w:pPr>
      <w:r w:rsidRPr="00730C05">
        <w:rPr>
          <w:rFonts w:hint="eastAsia"/>
          <w:color w:val="000000" w:themeColor="text1"/>
        </w:rPr>
        <w:t>由于分别计算每一个试样的系数可能不切合实际，为便于使用，根据环规格给出了相应的校正指数</w:t>
      </w:r>
      <w:r w:rsidR="00671320" w:rsidRPr="00730C05">
        <w:rPr>
          <w:rFonts w:ascii="MS Mincho" w:eastAsia="MS Mincho" w:hAnsi="MS Mincho" w:cs="MS Mincho" w:hint="eastAsia"/>
          <w:color w:val="000000" w:themeColor="text1"/>
        </w:rPr>
        <w:t>∆</w:t>
      </w:r>
      <w:r w:rsidR="00671320" w:rsidRPr="00730C05">
        <w:rPr>
          <w:rFonts w:hAnsi="黑体" w:hint="eastAsia"/>
          <w:color w:val="000000" w:themeColor="text1"/>
        </w:rPr>
        <w:t>σ</w:t>
      </w:r>
      <w:r w:rsidRPr="00730C05">
        <w:rPr>
          <w:rFonts w:hint="eastAsia"/>
          <w:color w:val="000000" w:themeColor="text1"/>
        </w:rPr>
        <w:t>（参见附录B）。</w:t>
      </w:r>
    </w:p>
    <w:p w14:paraId="48F0B696" w14:textId="77777777" w:rsidR="009C0EB4" w:rsidRPr="00730C05" w:rsidRDefault="000E0DA6">
      <w:pPr>
        <w:pStyle w:val="affe"/>
        <w:spacing w:before="156" w:after="156"/>
        <w:rPr>
          <w:color w:val="000000" w:themeColor="text1"/>
        </w:rPr>
      </w:pPr>
      <w:bookmarkStart w:id="216" w:name="_Toc63322418"/>
      <w:bookmarkEnd w:id="216"/>
      <w:proofErr w:type="gramStart"/>
      <w:r w:rsidRPr="00730C05">
        <w:rPr>
          <w:rFonts w:hint="eastAsia"/>
          <w:color w:val="000000" w:themeColor="text1"/>
        </w:rPr>
        <w:t>按参比</w:t>
      </w:r>
      <w:proofErr w:type="gramEnd"/>
      <w:r w:rsidRPr="00730C05">
        <w:rPr>
          <w:rFonts w:hint="eastAsia"/>
          <w:color w:val="000000" w:themeColor="text1"/>
        </w:rPr>
        <w:t>液体校准</w:t>
      </w:r>
    </w:p>
    <w:p w14:paraId="55997241" w14:textId="77777777" w:rsidR="000E0DA6" w:rsidRPr="00730C05" w:rsidRDefault="000E0DA6" w:rsidP="000E5A98">
      <w:pPr>
        <w:pStyle w:val="affff6"/>
        <w:ind w:firstLine="420"/>
        <w:rPr>
          <w:rFonts w:ascii="Times New Roman"/>
          <w:color w:val="000000" w:themeColor="text1"/>
        </w:rPr>
      </w:pPr>
      <w:r w:rsidRPr="00730C05">
        <w:rPr>
          <w:color w:val="000000" w:themeColor="text1"/>
        </w:rPr>
        <w:t>如果</w:t>
      </w:r>
      <w:r w:rsidR="00EA02BE" w:rsidRPr="00730C05">
        <w:rPr>
          <w:rFonts w:hint="eastAsia"/>
          <w:color w:val="000000" w:themeColor="text1"/>
        </w:rPr>
        <w:t>表面</w:t>
      </w:r>
      <w:r w:rsidRPr="00730C05">
        <w:rPr>
          <w:color w:val="000000" w:themeColor="text1"/>
        </w:rPr>
        <w:t>张力仪已用参比液</w:t>
      </w:r>
      <w:r w:rsidRPr="00730C05">
        <w:rPr>
          <w:rFonts w:hint="eastAsia"/>
          <w:color w:val="000000" w:themeColor="text1"/>
        </w:rPr>
        <w:t>体校准</w:t>
      </w:r>
      <w:r w:rsidRPr="00730C05">
        <w:rPr>
          <w:color w:val="000000" w:themeColor="text1"/>
        </w:rPr>
        <w:t>，试样的表面张力（</w:t>
      </w:r>
      <w:r w:rsidR="00EB40E3" w:rsidRPr="00730C05">
        <w:rPr>
          <w:rFonts w:hint="eastAsia"/>
          <w:i/>
          <w:iCs/>
          <w:color w:val="000000" w:themeColor="text1"/>
        </w:rPr>
        <w:t>σ</w:t>
      </w:r>
      <w:r w:rsidR="00671320" w:rsidRPr="00730C05">
        <w:rPr>
          <w:rFonts w:ascii="Times New Roman" w:hint="eastAsia"/>
          <w:color w:val="000000" w:themeColor="text1"/>
        </w:rPr>
        <w:t>'</w:t>
      </w:r>
      <w:r w:rsidRPr="00730C05">
        <w:rPr>
          <w:color w:val="000000" w:themeColor="text1"/>
        </w:rPr>
        <w:t>）</w:t>
      </w:r>
      <w:r w:rsidR="00F1164A" w:rsidRPr="00730C05">
        <w:rPr>
          <w:color w:val="000000" w:themeColor="text1"/>
        </w:rPr>
        <w:t>按式</w:t>
      </w:r>
      <w:r w:rsidR="00F1164A" w:rsidRPr="00730C05">
        <w:rPr>
          <w:rFonts w:hint="eastAsia"/>
          <w:color w:val="000000" w:themeColor="text1"/>
        </w:rPr>
        <w:t>（4）</w:t>
      </w:r>
      <w:r w:rsidR="00F1164A" w:rsidRPr="00730C05">
        <w:rPr>
          <w:color w:val="000000" w:themeColor="text1"/>
        </w:rPr>
        <w:t>计算</w:t>
      </w:r>
      <w:r w:rsidRPr="00730C05">
        <w:rPr>
          <w:rFonts w:hint="eastAsia"/>
          <w:color w:val="000000" w:themeColor="text1"/>
        </w:rPr>
        <w:t>，数值</w:t>
      </w:r>
      <w:r w:rsidRPr="00730C05">
        <w:rPr>
          <w:color w:val="000000" w:themeColor="text1"/>
        </w:rPr>
        <w:t>以毫牛顿每米</w:t>
      </w:r>
      <w:r w:rsidRPr="00730C05">
        <w:rPr>
          <w:rFonts w:hint="eastAsia"/>
          <w:color w:val="000000" w:themeColor="text1"/>
        </w:rPr>
        <w:t>（mN/m）表示</w:t>
      </w:r>
      <w:r w:rsidRPr="00730C05">
        <w:rPr>
          <w:color w:val="000000" w:themeColor="text1"/>
        </w:rPr>
        <w:t>：</w:t>
      </w:r>
      <w:r w:rsidRPr="00730C05">
        <w:rPr>
          <w:rFonts w:ascii="Times New Roman"/>
          <w:color w:val="000000" w:themeColor="text1"/>
        </w:rPr>
        <w:tab/>
      </w:r>
    </w:p>
    <w:p w14:paraId="7AC118AD" w14:textId="77777777" w:rsidR="00671320" w:rsidRPr="00730C05" w:rsidRDefault="00671320" w:rsidP="00671320">
      <w:pPr>
        <w:pStyle w:val="affffff6"/>
        <w:rPr>
          <w:color w:val="000000" w:themeColor="text1"/>
        </w:rPr>
      </w:pPr>
      <w:r w:rsidRPr="00730C05">
        <w:rPr>
          <w:color w:val="000000" w:themeColor="text1"/>
        </w:rPr>
        <w:tab/>
      </w:r>
      <m:oMath>
        <m:sSup>
          <m:sSupPr>
            <m:ctrlPr>
              <w:rPr>
                <w:rFonts w:ascii="Cambria Math" w:hAnsi="Cambria Math"/>
                <w:color w:val="000000" w:themeColor="text1"/>
              </w:rPr>
            </m:ctrlPr>
          </m:sSupPr>
          <m:e>
            <m:r>
              <w:rPr>
                <w:rFonts w:ascii="Cambria Math" w:hAnsi="Cambria Math"/>
                <w:color w:val="000000" w:themeColor="text1"/>
              </w:rPr>
              <m:t>σ</m:t>
            </m:r>
          </m:e>
          <m:sup>
            <m:r>
              <m:rPr>
                <m:sty m:val="p"/>
              </m:rPr>
              <w:rPr>
                <w:rFonts w:ascii="Cambria Math" w:hAnsi="Cambria Math"/>
                <w:color w:val="000000" w:themeColor="text1"/>
              </w:rPr>
              <m:t>'</m:t>
            </m:r>
          </m:sup>
        </m:sSup>
        <m:r>
          <m:rPr>
            <m:sty m:val="p"/>
          </m:rPr>
          <w:rPr>
            <w:rFonts w:ascii="Cambria Math" w:hAnsi="Cambria Math"/>
            <w:color w:val="000000" w:themeColor="text1"/>
          </w:rPr>
          <m:t>=</m:t>
        </m:r>
        <m:r>
          <w:rPr>
            <w:rFonts w:ascii="Cambria Math" w:hAnsi="Cambria Math"/>
            <w:color w:val="000000" w:themeColor="text1"/>
          </w:rPr>
          <m:t>M</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oMath>
      <w:r w:rsidRPr="00730C05">
        <w:rPr>
          <w:rFonts w:ascii="微软雅黑" w:eastAsia="微软雅黑" w:hAnsi="微软雅黑"/>
          <w:color w:val="000000" w:themeColor="text1"/>
        </w:rPr>
        <w:tab/>
      </w:r>
      <w:r w:rsidRPr="00730C05">
        <w:rPr>
          <w:color w:val="000000" w:themeColor="text1"/>
        </w:rPr>
        <w:t>(</w:t>
      </w:r>
      <w:r w:rsidR="00EB40E3" w:rsidRPr="00730C05">
        <w:rPr>
          <w:color w:val="000000" w:themeColor="text1"/>
        </w:rPr>
        <w:fldChar w:fldCharType="begin"/>
      </w:r>
      <w:r w:rsidRPr="00730C05">
        <w:rPr>
          <w:color w:val="000000" w:themeColor="text1"/>
        </w:rPr>
        <w:instrText xml:space="preserve"> AUTONUM </w:instrText>
      </w:r>
      <w:r w:rsidR="00EB40E3" w:rsidRPr="00730C05">
        <w:rPr>
          <w:color w:val="000000" w:themeColor="text1"/>
        </w:rPr>
        <w:fldChar w:fldCharType="end"/>
      </w:r>
      <w:r w:rsidRPr="00730C05">
        <w:rPr>
          <w:color w:val="000000" w:themeColor="text1"/>
        </w:rPr>
        <w:t>)</w:t>
      </w:r>
    </w:p>
    <w:p w14:paraId="5CDCA8B8" w14:textId="77777777" w:rsidR="00671320" w:rsidRPr="00730C05" w:rsidRDefault="00671320" w:rsidP="000E5A98">
      <w:pPr>
        <w:pStyle w:val="affff6"/>
        <w:ind w:firstLine="420"/>
        <w:rPr>
          <w:color w:val="000000" w:themeColor="text1"/>
        </w:rPr>
      </w:pPr>
      <w:r w:rsidRPr="00730C05">
        <w:rPr>
          <w:rFonts w:hint="eastAsia"/>
          <w:color w:val="000000" w:themeColor="text1"/>
        </w:rPr>
        <w:t>式中：</w:t>
      </w:r>
    </w:p>
    <w:p w14:paraId="18418F0F" w14:textId="77777777" w:rsidR="000E0DA6" w:rsidRPr="00730C05" w:rsidRDefault="00671320" w:rsidP="000E5A98">
      <w:pPr>
        <w:pStyle w:val="affff6"/>
        <w:ind w:firstLine="420"/>
        <w:rPr>
          <w:rFonts w:ascii="Times New Roman"/>
          <w:color w:val="000000" w:themeColor="text1"/>
        </w:rPr>
      </w:pPr>
      <w:r w:rsidRPr="00730C05">
        <w:rPr>
          <w:rFonts w:ascii="Times New Roman" w:hint="eastAsia"/>
          <w:i/>
          <w:color w:val="000000" w:themeColor="text1"/>
          <w:position w:val="-4"/>
        </w:rPr>
        <w:t>M'</w:t>
      </w:r>
      <w:r w:rsidR="000E0DA6" w:rsidRPr="00730C05">
        <w:rPr>
          <w:rFonts w:ascii="Times New Roman" w:eastAsia="方正仿宋简体"/>
          <w:color w:val="000000" w:themeColor="text1"/>
          <w:spacing w:val="-20"/>
        </w:rPr>
        <w:t>——</w:t>
      </w:r>
      <w:r w:rsidR="000E0DA6" w:rsidRPr="00730C05">
        <w:rPr>
          <w:rFonts w:hint="eastAsia"/>
          <w:color w:val="000000" w:themeColor="text1"/>
        </w:rPr>
        <w:t>经稀释试样在用参比液体校准的</w:t>
      </w:r>
      <w:r w:rsidR="002D21B0" w:rsidRPr="00730C05">
        <w:rPr>
          <w:rFonts w:hint="eastAsia"/>
          <w:color w:val="000000" w:themeColor="text1"/>
        </w:rPr>
        <w:t>表面</w:t>
      </w:r>
      <w:r w:rsidR="000E0DA6" w:rsidRPr="00730C05">
        <w:rPr>
          <w:rFonts w:hint="eastAsia"/>
          <w:color w:val="000000" w:themeColor="text1"/>
        </w:rPr>
        <w:t>张力仪上的读数</w:t>
      </w:r>
      <w:r w:rsidR="000E0DA6" w:rsidRPr="00730C05">
        <w:rPr>
          <w:color w:val="000000" w:themeColor="text1"/>
        </w:rPr>
        <w:t>，单位为毫牛顿每米</w:t>
      </w:r>
      <w:r w:rsidR="000E0DA6" w:rsidRPr="00730C05">
        <w:rPr>
          <w:rFonts w:hint="eastAsia"/>
          <w:color w:val="000000" w:themeColor="text1"/>
        </w:rPr>
        <w:t>（mN/m）</w:t>
      </w:r>
      <w:r w:rsidR="000E0DA6" w:rsidRPr="00730C05">
        <w:rPr>
          <w:color w:val="000000" w:themeColor="text1"/>
        </w:rPr>
        <w:t>；</w:t>
      </w:r>
    </w:p>
    <w:p w14:paraId="261A01BA" w14:textId="77777777" w:rsidR="000E0DA6" w:rsidRPr="00730C05" w:rsidRDefault="00671320" w:rsidP="000E5A98">
      <w:pPr>
        <w:pStyle w:val="affff6"/>
        <w:ind w:firstLine="420"/>
        <w:rPr>
          <w:rFonts w:ascii="Times New Roman"/>
          <w:color w:val="000000" w:themeColor="text1"/>
        </w:rPr>
      </w:pPr>
      <w:r w:rsidRPr="00730C05">
        <w:rPr>
          <w:rFonts w:ascii="Times New Roman" w:hint="eastAsia"/>
          <w:i/>
          <w:color w:val="000000" w:themeColor="text1"/>
          <w:position w:val="-4"/>
        </w:rPr>
        <w:t>F'</w:t>
      </w:r>
      <w:r w:rsidR="000E0DA6" w:rsidRPr="00730C05">
        <w:rPr>
          <w:rFonts w:ascii="Times New Roman" w:eastAsia="方正仿宋简体"/>
          <w:color w:val="000000" w:themeColor="text1"/>
          <w:spacing w:val="-20"/>
        </w:rPr>
        <w:t>——</w:t>
      </w:r>
      <w:r w:rsidR="000E0DA6" w:rsidRPr="00730C05">
        <w:rPr>
          <w:color w:val="000000" w:themeColor="text1"/>
        </w:rPr>
        <w:t>校正系数，按式</w:t>
      </w:r>
      <w:r w:rsidR="000E0DA6" w:rsidRPr="00730C05">
        <w:rPr>
          <w:rFonts w:hint="eastAsia"/>
          <w:color w:val="000000" w:themeColor="text1"/>
        </w:rPr>
        <w:t>（5）</w:t>
      </w:r>
      <w:r w:rsidR="000E0DA6" w:rsidRPr="00730C05">
        <w:rPr>
          <w:color w:val="000000" w:themeColor="text1"/>
        </w:rPr>
        <w:t>计算</w:t>
      </w:r>
      <w:r w:rsidR="000E0DA6" w:rsidRPr="00730C05">
        <w:rPr>
          <w:rFonts w:hint="eastAsia"/>
          <w:color w:val="000000" w:themeColor="text1"/>
        </w:rPr>
        <w:t>。</w:t>
      </w:r>
    </w:p>
    <w:p w14:paraId="4EC0F6CA" w14:textId="77777777" w:rsidR="00671320" w:rsidRPr="00730C05" w:rsidRDefault="00671320" w:rsidP="00671320">
      <w:pPr>
        <w:pStyle w:val="affffff6"/>
        <w:rPr>
          <w:color w:val="000000" w:themeColor="text1"/>
        </w:rPr>
      </w:pPr>
      <w:r w:rsidRPr="00730C05">
        <w:rPr>
          <w:color w:val="000000" w:themeColor="text1"/>
        </w:rPr>
        <w:tab/>
      </w:r>
      <m:oMath>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sSup>
          <m:sSupPr>
            <m:ctrlPr>
              <w:rPr>
                <w:rFonts w:ascii="Cambria Math" w:hAnsi="Cambria Math"/>
                <w:iCs/>
                <w:color w:val="000000" w:themeColor="text1"/>
              </w:rPr>
            </m:ctrlPr>
          </m:sSupPr>
          <m:e>
            <m:r>
              <w:rPr>
                <w:rFonts w:ascii="Cambria Math" w:hAnsi="Cambria Math"/>
                <w:color w:val="000000" w:themeColor="text1"/>
              </w:rPr>
              <m:t>σ</m:t>
            </m:r>
          </m:e>
          <m:sup>
            <m:r>
              <m:rPr>
                <m:sty m:val="p"/>
              </m:rPr>
              <w:rPr>
                <w:rFonts w:ascii="Cambria Math" w:hAnsi="Cambria Math"/>
                <w:color w:val="000000" w:themeColor="text1"/>
              </w:rPr>
              <m:t>''</m:t>
            </m:r>
          </m:sup>
        </m:sSup>
        <m:r>
          <m:rPr>
            <m:sty m:val="p"/>
          </m:rPr>
          <w:rPr>
            <w:rFonts w:ascii="Cambria Math" w:hAnsi="Cambria Math"/>
            <w:color w:val="000000" w:themeColor="text1"/>
          </w:rPr>
          <m:t>/</m:t>
        </m:r>
        <m:r>
          <w:rPr>
            <w:rFonts w:ascii="Cambria Math" w:hAnsi="Cambria Math"/>
            <w:color w:val="000000" w:themeColor="text1"/>
          </w:rPr>
          <m:t>M</m:t>
        </m:r>
        <m:r>
          <m:rPr>
            <m:sty m:val="p"/>
          </m:rPr>
          <w:rPr>
            <w:rFonts w:ascii="Cambria Math" w:hAnsi="Cambria Math"/>
            <w:color w:val="000000" w:themeColor="text1"/>
          </w:rPr>
          <m:t>''</m:t>
        </m:r>
      </m:oMath>
      <w:r w:rsidRPr="00730C05">
        <w:rPr>
          <w:rFonts w:ascii="微软雅黑" w:eastAsia="微软雅黑" w:hAnsi="微软雅黑"/>
          <w:color w:val="000000" w:themeColor="text1"/>
        </w:rPr>
        <w:tab/>
      </w:r>
      <w:r w:rsidRPr="00730C05">
        <w:rPr>
          <w:color w:val="000000" w:themeColor="text1"/>
        </w:rPr>
        <w:t>(</w:t>
      </w:r>
      <w:r w:rsidR="00EB40E3" w:rsidRPr="00730C05">
        <w:rPr>
          <w:color w:val="000000" w:themeColor="text1"/>
        </w:rPr>
        <w:fldChar w:fldCharType="begin"/>
      </w:r>
      <w:r w:rsidRPr="00730C05">
        <w:rPr>
          <w:color w:val="000000" w:themeColor="text1"/>
        </w:rPr>
        <w:instrText xml:space="preserve"> AUTONUM </w:instrText>
      </w:r>
      <w:r w:rsidR="00EB40E3" w:rsidRPr="00730C05">
        <w:rPr>
          <w:color w:val="000000" w:themeColor="text1"/>
        </w:rPr>
        <w:fldChar w:fldCharType="end"/>
      </w:r>
      <w:r w:rsidRPr="00730C05">
        <w:rPr>
          <w:color w:val="000000" w:themeColor="text1"/>
        </w:rPr>
        <w:t>)</w:t>
      </w:r>
    </w:p>
    <w:p w14:paraId="5BC88264" w14:textId="77777777" w:rsidR="00671320" w:rsidRPr="00730C05" w:rsidRDefault="00671320" w:rsidP="00671320">
      <w:pPr>
        <w:pStyle w:val="affff5"/>
        <w:ind w:firstLine="420"/>
        <w:rPr>
          <w:color w:val="000000" w:themeColor="text1"/>
        </w:rPr>
      </w:pPr>
      <w:r w:rsidRPr="00730C05">
        <w:rPr>
          <w:rFonts w:hint="eastAsia"/>
          <w:color w:val="000000" w:themeColor="text1"/>
        </w:rPr>
        <w:lastRenderedPageBreak/>
        <w:t>式中：</w:t>
      </w:r>
    </w:p>
    <w:p w14:paraId="363F1C75" w14:textId="77777777" w:rsidR="000E0DA6" w:rsidRPr="00730C05" w:rsidRDefault="00671320" w:rsidP="000E5A98">
      <w:pPr>
        <w:pStyle w:val="affff6"/>
        <w:ind w:firstLine="420"/>
        <w:rPr>
          <w:rFonts w:ascii="Times New Roman"/>
          <w:color w:val="000000" w:themeColor="text1"/>
        </w:rPr>
      </w:pPr>
      <w:r w:rsidRPr="00730C05">
        <w:rPr>
          <w:rFonts w:ascii="Times New Roman" w:hint="eastAsia"/>
          <w:i/>
          <w:color w:val="000000" w:themeColor="text1"/>
        </w:rPr>
        <w:t xml:space="preserve">F </w:t>
      </w:r>
      <w:r w:rsidRPr="00730C05">
        <w:rPr>
          <w:rFonts w:ascii="Times New Roman" w:hint="eastAsia"/>
          <w:color w:val="000000" w:themeColor="text1"/>
        </w:rPr>
        <w:t xml:space="preserve"> </w:t>
      </w:r>
      <w:r w:rsidR="000E0DA6" w:rsidRPr="00730C05">
        <w:rPr>
          <w:rFonts w:ascii="Times New Roman"/>
          <w:color w:val="000000" w:themeColor="text1"/>
        </w:rPr>
        <w:t>——</w:t>
      </w:r>
      <w:r w:rsidR="000E0DA6" w:rsidRPr="00730C05">
        <w:rPr>
          <w:color w:val="000000" w:themeColor="text1"/>
        </w:rPr>
        <w:t>按公式（</w:t>
      </w:r>
      <w:r w:rsidR="000E0DA6" w:rsidRPr="00730C05">
        <w:rPr>
          <w:rFonts w:hint="eastAsia"/>
          <w:color w:val="000000" w:themeColor="text1"/>
        </w:rPr>
        <w:t>2</w:t>
      </w:r>
      <w:r w:rsidR="000E0DA6" w:rsidRPr="00730C05">
        <w:rPr>
          <w:color w:val="000000" w:themeColor="text1"/>
        </w:rPr>
        <w:t>）计算；</w:t>
      </w:r>
    </w:p>
    <w:p w14:paraId="2E337E16" w14:textId="77777777" w:rsidR="000E0DA6" w:rsidRPr="00730C05" w:rsidRDefault="00671320" w:rsidP="000E5A98">
      <w:pPr>
        <w:pStyle w:val="affff6"/>
        <w:ind w:firstLine="420"/>
        <w:rPr>
          <w:rFonts w:ascii="Times New Roman"/>
          <w:color w:val="000000" w:themeColor="text1"/>
        </w:rPr>
      </w:pPr>
      <w:r w:rsidRPr="00730C05">
        <w:rPr>
          <w:rFonts w:hint="eastAsia"/>
          <w:i/>
          <w:color w:val="000000" w:themeColor="text1"/>
        </w:rPr>
        <w:t>σ</w:t>
      </w:r>
      <w:r w:rsidRPr="00730C05">
        <w:rPr>
          <w:rFonts w:ascii="Times New Roman" w:hint="eastAsia"/>
          <w:i/>
          <w:color w:val="000000" w:themeColor="text1"/>
        </w:rPr>
        <w:t>''</w:t>
      </w:r>
      <w:r w:rsidR="000E0DA6" w:rsidRPr="00730C05">
        <w:rPr>
          <w:rFonts w:ascii="Times New Roman"/>
          <w:color w:val="000000" w:themeColor="text1"/>
        </w:rPr>
        <w:t>——</w:t>
      </w:r>
      <w:r w:rsidR="000E0DA6" w:rsidRPr="00730C05">
        <w:rPr>
          <w:rFonts w:hint="eastAsia"/>
          <w:color w:val="000000" w:themeColor="text1"/>
        </w:rPr>
        <w:t>已知的</w:t>
      </w:r>
      <w:r w:rsidR="000E0DA6" w:rsidRPr="00730C05">
        <w:rPr>
          <w:color w:val="000000" w:themeColor="text1"/>
        </w:rPr>
        <w:t>参比</w:t>
      </w:r>
      <w:r w:rsidR="000E0DA6" w:rsidRPr="00730C05">
        <w:rPr>
          <w:rFonts w:hint="eastAsia"/>
          <w:color w:val="000000" w:themeColor="text1"/>
        </w:rPr>
        <w:t>液体的</w:t>
      </w:r>
      <w:r w:rsidR="000E0DA6" w:rsidRPr="00730C05">
        <w:rPr>
          <w:color w:val="000000" w:themeColor="text1"/>
        </w:rPr>
        <w:t>表面张力，单位为毫牛顿每米</w:t>
      </w:r>
      <w:r w:rsidR="000E0DA6" w:rsidRPr="00730C05">
        <w:rPr>
          <w:rFonts w:hint="eastAsia"/>
          <w:color w:val="000000" w:themeColor="text1"/>
        </w:rPr>
        <w:t>（mN/m）</w:t>
      </w:r>
      <w:r w:rsidR="000E0DA6" w:rsidRPr="00730C05">
        <w:rPr>
          <w:color w:val="000000" w:themeColor="text1"/>
        </w:rPr>
        <w:t>；</w:t>
      </w:r>
    </w:p>
    <w:p w14:paraId="0878D3B5" w14:textId="77777777" w:rsidR="000E0DA6" w:rsidRPr="00730C05" w:rsidRDefault="00671320" w:rsidP="000E5A98">
      <w:pPr>
        <w:pStyle w:val="affff6"/>
        <w:ind w:firstLine="420"/>
        <w:rPr>
          <w:rFonts w:ascii="Times New Roman"/>
          <w:color w:val="000000" w:themeColor="text1"/>
        </w:rPr>
      </w:pPr>
      <w:r w:rsidRPr="00730C05">
        <w:rPr>
          <w:rFonts w:ascii="Times New Roman" w:hint="eastAsia"/>
          <w:i/>
          <w:color w:val="000000" w:themeColor="text1"/>
        </w:rPr>
        <w:t>M"</w:t>
      </w:r>
      <w:r w:rsidRPr="00730C05">
        <w:rPr>
          <w:rFonts w:ascii="Times New Roman" w:hint="eastAsia"/>
          <w:color w:val="000000" w:themeColor="text1"/>
        </w:rPr>
        <w:t xml:space="preserve"> </w:t>
      </w:r>
      <w:r w:rsidR="000E0DA6" w:rsidRPr="00730C05">
        <w:rPr>
          <w:rFonts w:ascii="Times New Roman"/>
          <w:color w:val="000000" w:themeColor="text1"/>
        </w:rPr>
        <w:t>——</w:t>
      </w:r>
      <w:r w:rsidR="000E0DA6" w:rsidRPr="00730C05">
        <w:rPr>
          <w:color w:val="000000" w:themeColor="text1"/>
        </w:rPr>
        <w:t>参比液体</w:t>
      </w:r>
      <w:r w:rsidR="000E0DA6" w:rsidRPr="00730C05">
        <w:rPr>
          <w:rFonts w:hint="eastAsia"/>
          <w:color w:val="000000" w:themeColor="text1"/>
        </w:rPr>
        <w:t>在</w:t>
      </w:r>
      <w:r w:rsidR="000E0DA6" w:rsidRPr="00730C05">
        <w:rPr>
          <w:color w:val="000000" w:themeColor="text1"/>
        </w:rPr>
        <w:t>刻度盘上的</w:t>
      </w:r>
      <w:r w:rsidR="000E0DA6" w:rsidRPr="00730C05">
        <w:rPr>
          <w:rFonts w:hint="eastAsia"/>
          <w:color w:val="000000" w:themeColor="text1"/>
        </w:rPr>
        <w:t>实际</w:t>
      </w:r>
      <w:r w:rsidR="000E0DA6" w:rsidRPr="00730C05">
        <w:rPr>
          <w:color w:val="000000" w:themeColor="text1"/>
        </w:rPr>
        <w:t>读数，单位为毫牛顿每米</w:t>
      </w:r>
      <w:r w:rsidR="000E0DA6" w:rsidRPr="00730C05">
        <w:rPr>
          <w:rFonts w:hint="eastAsia"/>
          <w:color w:val="000000" w:themeColor="text1"/>
        </w:rPr>
        <w:t>（mN/m）</w:t>
      </w:r>
      <w:r w:rsidR="000E0DA6" w:rsidRPr="00730C05">
        <w:rPr>
          <w:color w:val="000000" w:themeColor="text1"/>
        </w:rPr>
        <w:t>。</w:t>
      </w:r>
    </w:p>
    <w:p w14:paraId="1E5E85B2" w14:textId="77777777" w:rsidR="000E0DA6" w:rsidRPr="00730C05" w:rsidRDefault="000E0DA6" w:rsidP="000E5A98">
      <w:pPr>
        <w:pStyle w:val="affff6"/>
        <w:ind w:firstLine="420"/>
        <w:rPr>
          <w:color w:val="000000" w:themeColor="text1"/>
        </w:rPr>
      </w:pPr>
      <w:r w:rsidRPr="00730C05">
        <w:rPr>
          <w:rFonts w:hint="eastAsia"/>
          <w:color w:val="000000" w:themeColor="text1"/>
        </w:rPr>
        <w:t>如果使用本方法，仔细阅读仪器制造厂的说明书是非常重要的，因为一些校正可能已</w:t>
      </w:r>
      <w:r w:rsidR="00912C58" w:rsidRPr="00730C05">
        <w:rPr>
          <w:rFonts w:hint="eastAsia"/>
          <w:color w:val="000000" w:themeColor="text1"/>
        </w:rPr>
        <w:t>内置于</w:t>
      </w:r>
      <w:r w:rsidRPr="00730C05">
        <w:rPr>
          <w:rFonts w:hint="eastAsia"/>
          <w:color w:val="000000" w:themeColor="text1"/>
        </w:rPr>
        <w:t>仪器。</w:t>
      </w:r>
      <w:r w:rsidR="00912C58" w:rsidRPr="00730C05">
        <w:rPr>
          <w:rFonts w:hint="eastAsia"/>
          <w:color w:val="000000" w:themeColor="text1"/>
        </w:rPr>
        <w:t>因</w:t>
      </w:r>
      <w:r w:rsidRPr="00730C05">
        <w:rPr>
          <w:rFonts w:hint="eastAsia"/>
          <w:color w:val="000000" w:themeColor="text1"/>
        </w:rPr>
        <w:t>此，附录</w:t>
      </w:r>
      <w:r w:rsidR="00491F27" w:rsidRPr="00730C05">
        <w:rPr>
          <w:rFonts w:hint="eastAsia"/>
          <w:color w:val="000000" w:themeColor="text1"/>
        </w:rPr>
        <w:t>B</w:t>
      </w:r>
      <w:r w:rsidRPr="00730C05">
        <w:rPr>
          <w:rFonts w:hint="eastAsia"/>
          <w:color w:val="000000" w:themeColor="text1"/>
        </w:rPr>
        <w:t>没有给出计算校正值。</w:t>
      </w:r>
    </w:p>
    <w:p w14:paraId="2B3BC752" w14:textId="77777777" w:rsidR="000E0DA6" w:rsidRPr="00730C05" w:rsidRDefault="000E0DA6" w:rsidP="00800CBC">
      <w:pPr>
        <w:pStyle w:val="affd"/>
        <w:spacing w:before="156" w:after="156"/>
        <w:rPr>
          <w:color w:val="000000" w:themeColor="text1"/>
        </w:rPr>
      </w:pPr>
      <w:bookmarkStart w:id="217" w:name="_Toc63322419"/>
      <w:bookmarkStart w:id="218" w:name="_Toc63322454"/>
      <w:bookmarkStart w:id="219" w:name="_Toc63322651"/>
      <w:bookmarkStart w:id="220" w:name="_Toc65859055"/>
      <w:bookmarkEnd w:id="217"/>
      <w:bookmarkEnd w:id="218"/>
      <w:r w:rsidRPr="00730C05">
        <w:rPr>
          <w:rFonts w:hint="eastAsia"/>
          <w:color w:val="000000" w:themeColor="text1"/>
        </w:rPr>
        <w:t>方法B</w:t>
      </w:r>
      <w:bookmarkEnd w:id="219"/>
      <w:bookmarkEnd w:id="220"/>
    </w:p>
    <w:p w14:paraId="2F5A5D79" w14:textId="77777777" w:rsidR="000E0DA6" w:rsidRPr="00730C05" w:rsidRDefault="00EA02BE" w:rsidP="00800CBC">
      <w:pPr>
        <w:pStyle w:val="affff6"/>
        <w:ind w:firstLine="420"/>
        <w:rPr>
          <w:rFonts w:ascii="Times New Roman"/>
          <w:color w:val="000000" w:themeColor="text1"/>
        </w:rPr>
      </w:pPr>
      <w:r w:rsidRPr="00730C05">
        <w:rPr>
          <w:rFonts w:hint="eastAsia"/>
          <w:color w:val="000000" w:themeColor="text1"/>
        </w:rPr>
        <w:t>采用方法B时，</w:t>
      </w:r>
      <w:r w:rsidR="000E0DA6" w:rsidRPr="00730C05">
        <w:rPr>
          <w:color w:val="000000" w:themeColor="text1"/>
        </w:rPr>
        <w:t>试样的表面张力（</w:t>
      </w:r>
      <w:r w:rsidR="00EB40E3" w:rsidRPr="00730C05">
        <w:rPr>
          <w:rFonts w:hAnsi="宋体"/>
          <w:i/>
          <w:color w:val="000000" w:themeColor="text1"/>
          <w:position w:val="-6"/>
        </w:rPr>
        <w:t>σ</w:t>
      </w:r>
      <w:r w:rsidR="000E0DA6" w:rsidRPr="00730C05">
        <w:rPr>
          <w:color w:val="000000" w:themeColor="text1"/>
        </w:rPr>
        <w:t>）</w:t>
      </w:r>
      <w:r w:rsidRPr="00730C05">
        <w:rPr>
          <w:color w:val="000000" w:themeColor="text1"/>
        </w:rPr>
        <w:t>按式</w:t>
      </w:r>
      <w:r w:rsidRPr="00730C05">
        <w:rPr>
          <w:rFonts w:hint="eastAsia"/>
          <w:color w:val="000000" w:themeColor="text1"/>
        </w:rPr>
        <w:t>（6）</w:t>
      </w:r>
      <w:r w:rsidRPr="00730C05">
        <w:rPr>
          <w:color w:val="000000" w:themeColor="text1"/>
        </w:rPr>
        <w:t>计算</w:t>
      </w:r>
      <w:r w:rsidR="000E0DA6" w:rsidRPr="00730C05">
        <w:rPr>
          <w:rFonts w:hint="eastAsia"/>
          <w:color w:val="000000" w:themeColor="text1"/>
        </w:rPr>
        <w:t>，数值</w:t>
      </w:r>
      <w:r w:rsidR="000E0DA6" w:rsidRPr="00730C05">
        <w:rPr>
          <w:color w:val="000000" w:themeColor="text1"/>
        </w:rPr>
        <w:t>以毫牛顿每米</w:t>
      </w:r>
      <w:r w:rsidR="000E0DA6" w:rsidRPr="00730C05">
        <w:rPr>
          <w:rFonts w:hint="eastAsia"/>
          <w:color w:val="000000" w:themeColor="text1"/>
        </w:rPr>
        <w:t>（mN/m）表示</w:t>
      </w:r>
      <w:r w:rsidR="000E0DA6" w:rsidRPr="00730C05">
        <w:rPr>
          <w:color w:val="000000" w:themeColor="text1"/>
        </w:rPr>
        <w:t>：</w:t>
      </w:r>
      <w:r w:rsidR="000E0DA6" w:rsidRPr="00730C05">
        <w:rPr>
          <w:rFonts w:ascii="Times New Roman" w:hint="eastAsia"/>
          <w:color w:val="000000" w:themeColor="text1"/>
        </w:rPr>
        <w:t xml:space="preserve">                      </w:t>
      </w:r>
    </w:p>
    <w:p w14:paraId="38C0A5C7" w14:textId="77777777" w:rsidR="00800CBC" w:rsidRPr="00730C05" w:rsidRDefault="00800CBC" w:rsidP="00800CBC">
      <w:pPr>
        <w:pStyle w:val="affffff6"/>
        <w:rPr>
          <w:color w:val="000000" w:themeColor="text1"/>
        </w:rPr>
      </w:pPr>
      <w:r w:rsidRPr="00730C05">
        <w:rPr>
          <w:color w:val="000000" w:themeColor="text1"/>
        </w:rPr>
        <w:tab/>
      </w:r>
      <m:oMath>
        <m:r>
          <w:rPr>
            <w:rFonts w:ascii="Cambria Math" w:hAnsi="Cambria Math"/>
            <w:color w:val="000000" w:themeColor="text1"/>
          </w:rPr>
          <m:t>σ</m:t>
        </m:r>
        <m:r>
          <m:rPr>
            <m:sty m:val="p"/>
          </m:rPr>
          <w:rPr>
            <w:rFonts w:ascii="Cambria Math" w:hAnsi="Cambria Math"/>
            <w:color w:val="000000" w:themeColor="text1"/>
          </w:rPr>
          <m:t>=</m:t>
        </m:r>
        <m:f>
          <m:fPr>
            <m:ctrlPr>
              <w:rPr>
                <w:rFonts w:ascii="Cambria Math" w:hAnsi="Cambria Math"/>
                <w:color w:val="000000" w:themeColor="text1"/>
              </w:rPr>
            </m:ctrlPr>
          </m:fPr>
          <m:num>
            <m:r>
              <w:rPr>
                <w:rFonts w:ascii="Cambria Math" w:hAnsi="Cambria Math"/>
                <w:color w:val="000000" w:themeColor="text1"/>
              </w:rPr>
              <m:t>F</m:t>
            </m:r>
          </m:num>
          <m:den>
            <m:r>
              <m:rPr>
                <m:sty m:val="p"/>
              </m:rPr>
              <w:rPr>
                <w:rFonts w:ascii="Cambria Math" w:hAnsi="Cambria Math"/>
                <w:color w:val="000000" w:themeColor="text1"/>
              </w:rPr>
              <m:t>2(</m:t>
            </m:r>
            <m:r>
              <w:rPr>
                <w:rFonts w:ascii="Cambria Math" w:hAnsi="Cambria Math"/>
                <w:color w:val="000000" w:themeColor="text1"/>
              </w:rPr>
              <m:t>l</m:t>
            </m:r>
            <m:r>
              <m:rPr>
                <m:sty m:val="p"/>
              </m:rPr>
              <w:rPr>
                <w:rFonts w:ascii="Cambria Math" w:hAnsi="Cambria Math"/>
                <w:color w:val="000000" w:themeColor="text1"/>
              </w:rPr>
              <m:t>+</m:t>
            </m:r>
            <m:r>
              <w:rPr>
                <w:rFonts w:ascii="Cambria Math" w:hAnsi="Cambria Math"/>
                <w:color w:val="000000" w:themeColor="text1"/>
              </w:rPr>
              <m:t>t</m:t>
            </m:r>
            <m:r>
              <m:rPr>
                <m:sty m:val="p"/>
              </m:rPr>
              <w:rPr>
                <w:rFonts w:ascii="Cambria Math" w:hAnsi="Cambria Math"/>
                <w:color w:val="000000" w:themeColor="text1"/>
              </w:rPr>
              <m:t>)</m:t>
            </m:r>
            <m:func>
              <m:funcPr>
                <m:ctrlPr>
                  <w:rPr>
                    <w:rFonts w:ascii="Cambria Math" w:hAnsi="Cambria Math"/>
                    <w:color w:val="000000" w:themeColor="text1"/>
                  </w:rPr>
                </m:ctrlPr>
              </m:funcPr>
              <m:fName>
                <m:r>
                  <m:rPr>
                    <m:sty m:val="p"/>
                  </m:rPr>
                  <w:rPr>
                    <w:rFonts w:ascii="Cambria Math" w:hAnsi="Cambria Math"/>
                    <w:color w:val="000000" w:themeColor="text1"/>
                  </w:rPr>
                  <m:t>cos</m:t>
                </m:r>
              </m:fName>
              <m:e>
                <m:r>
                  <w:rPr>
                    <w:rFonts w:ascii="Cambria Math" w:hAnsi="Cambria Math"/>
                    <w:color w:val="000000" w:themeColor="text1"/>
                  </w:rPr>
                  <m:t>θ</m:t>
                </m:r>
              </m:e>
            </m:func>
          </m:den>
        </m:f>
      </m:oMath>
      <w:r w:rsidRPr="00730C05">
        <w:rPr>
          <w:rFonts w:ascii="微软雅黑" w:eastAsia="微软雅黑" w:hAnsi="微软雅黑"/>
          <w:color w:val="000000" w:themeColor="text1"/>
        </w:rPr>
        <w:tab/>
      </w:r>
      <w:r w:rsidRPr="00730C05">
        <w:rPr>
          <w:color w:val="000000" w:themeColor="text1"/>
        </w:rPr>
        <w:t>(</w:t>
      </w:r>
      <w:r w:rsidR="00EB40E3" w:rsidRPr="00730C05">
        <w:rPr>
          <w:color w:val="000000" w:themeColor="text1"/>
        </w:rPr>
        <w:fldChar w:fldCharType="begin"/>
      </w:r>
      <w:r w:rsidRPr="00730C05">
        <w:rPr>
          <w:color w:val="000000" w:themeColor="text1"/>
        </w:rPr>
        <w:instrText xml:space="preserve"> AUTONUM </w:instrText>
      </w:r>
      <w:r w:rsidR="00EB40E3" w:rsidRPr="00730C05">
        <w:rPr>
          <w:color w:val="000000" w:themeColor="text1"/>
        </w:rPr>
        <w:fldChar w:fldCharType="end"/>
      </w:r>
      <w:r w:rsidRPr="00730C05">
        <w:rPr>
          <w:color w:val="000000" w:themeColor="text1"/>
        </w:rPr>
        <w:t>)</w:t>
      </w:r>
    </w:p>
    <w:p w14:paraId="51A48D52" w14:textId="77777777" w:rsidR="00671320" w:rsidRPr="00730C05" w:rsidRDefault="00800CBC" w:rsidP="00800CBC">
      <w:pPr>
        <w:pStyle w:val="affff5"/>
        <w:ind w:firstLine="420"/>
        <w:rPr>
          <w:color w:val="000000" w:themeColor="text1"/>
        </w:rPr>
      </w:pPr>
      <w:r w:rsidRPr="00730C05">
        <w:rPr>
          <w:rFonts w:hint="eastAsia"/>
          <w:color w:val="000000" w:themeColor="text1"/>
        </w:rPr>
        <w:t>式中：</w:t>
      </w:r>
    </w:p>
    <w:p w14:paraId="30CE6E50" w14:textId="77777777" w:rsidR="000E0DA6" w:rsidRPr="00730C05" w:rsidRDefault="000E0DA6" w:rsidP="000E5A98">
      <w:pPr>
        <w:pStyle w:val="affff6"/>
        <w:ind w:firstLine="420"/>
        <w:rPr>
          <w:rFonts w:ascii="Times New Roman"/>
          <w:color w:val="000000" w:themeColor="text1"/>
        </w:rPr>
      </w:pPr>
      <w:r w:rsidRPr="00730C05">
        <w:rPr>
          <w:rFonts w:ascii="Times New Roman" w:hint="eastAsia"/>
          <w:i/>
          <w:iCs/>
          <w:color w:val="000000" w:themeColor="text1"/>
        </w:rPr>
        <w:t>F</w:t>
      </w:r>
      <w:r w:rsidR="00800CBC" w:rsidRPr="00730C05">
        <w:rPr>
          <w:rFonts w:ascii="Times New Roman" w:hint="eastAsia"/>
          <w:i/>
          <w:iCs/>
          <w:color w:val="000000" w:themeColor="text1"/>
        </w:rPr>
        <w:t xml:space="preserve"> </w:t>
      </w:r>
      <w:r w:rsidRPr="00730C05">
        <w:rPr>
          <w:rFonts w:ascii="Times New Roman"/>
          <w:color w:val="000000" w:themeColor="text1"/>
        </w:rPr>
        <w:t>——</w:t>
      </w:r>
      <w:r w:rsidRPr="00730C05">
        <w:rPr>
          <w:rFonts w:hint="eastAsia"/>
          <w:color w:val="000000" w:themeColor="text1"/>
        </w:rPr>
        <w:t>测定的力，</w:t>
      </w:r>
      <w:r w:rsidRPr="00730C05">
        <w:rPr>
          <w:color w:val="000000" w:themeColor="text1"/>
        </w:rPr>
        <w:t>单位为毫牛顿</w:t>
      </w:r>
      <w:r w:rsidRPr="00730C05">
        <w:rPr>
          <w:rFonts w:hint="eastAsia"/>
          <w:color w:val="000000" w:themeColor="text1"/>
        </w:rPr>
        <w:t>（mN）</w:t>
      </w:r>
      <w:r w:rsidRPr="00730C05">
        <w:rPr>
          <w:color w:val="000000" w:themeColor="text1"/>
        </w:rPr>
        <w:t>；</w:t>
      </w:r>
    </w:p>
    <w:p w14:paraId="7A6ABFA3" w14:textId="77777777" w:rsidR="000E0DA6" w:rsidRPr="00730C05" w:rsidRDefault="000E0DA6" w:rsidP="000E5A98">
      <w:pPr>
        <w:pStyle w:val="affff6"/>
        <w:ind w:firstLine="420"/>
        <w:rPr>
          <w:rFonts w:ascii="Times New Roman"/>
          <w:color w:val="000000" w:themeColor="text1"/>
        </w:rPr>
      </w:pPr>
      <w:r w:rsidRPr="00730C05">
        <w:rPr>
          <w:rFonts w:ascii="Times New Roman" w:hint="eastAsia"/>
          <w:i/>
          <w:iCs/>
          <w:color w:val="000000" w:themeColor="text1"/>
        </w:rPr>
        <w:t>l</w:t>
      </w:r>
      <w:r w:rsidR="00800CBC" w:rsidRPr="00730C05">
        <w:rPr>
          <w:rFonts w:ascii="Times New Roman" w:hint="eastAsia"/>
          <w:i/>
          <w:iCs/>
          <w:color w:val="000000" w:themeColor="text1"/>
        </w:rPr>
        <w:t xml:space="preserve"> </w:t>
      </w:r>
      <w:r w:rsidRPr="00730C05">
        <w:rPr>
          <w:rFonts w:ascii="Times New Roman"/>
          <w:color w:val="000000" w:themeColor="text1"/>
        </w:rPr>
        <w:t>——</w:t>
      </w:r>
      <w:r w:rsidRPr="00730C05">
        <w:rPr>
          <w:rFonts w:hint="eastAsia"/>
          <w:color w:val="000000" w:themeColor="text1"/>
        </w:rPr>
        <w:t>铂金板的长度</w:t>
      </w:r>
      <w:r w:rsidRPr="00730C05">
        <w:rPr>
          <w:color w:val="000000" w:themeColor="text1"/>
        </w:rPr>
        <w:t>，单位为米</w:t>
      </w:r>
      <w:r w:rsidRPr="00730C05">
        <w:rPr>
          <w:rFonts w:hint="eastAsia"/>
          <w:color w:val="000000" w:themeColor="text1"/>
        </w:rPr>
        <w:t>（m）</w:t>
      </w:r>
      <w:r w:rsidRPr="00730C05">
        <w:rPr>
          <w:color w:val="000000" w:themeColor="text1"/>
        </w:rPr>
        <w:t>；</w:t>
      </w:r>
    </w:p>
    <w:p w14:paraId="6C46C27A" w14:textId="77777777" w:rsidR="000E5A98" w:rsidRPr="00730C05" w:rsidRDefault="000E0DA6" w:rsidP="000E5A98">
      <w:pPr>
        <w:pStyle w:val="affff6"/>
        <w:ind w:firstLine="420"/>
        <w:rPr>
          <w:color w:val="000000" w:themeColor="text1"/>
        </w:rPr>
      </w:pPr>
      <w:r w:rsidRPr="00730C05">
        <w:rPr>
          <w:rFonts w:ascii="Times New Roman" w:hint="eastAsia"/>
          <w:i/>
          <w:iCs/>
          <w:color w:val="000000" w:themeColor="text1"/>
        </w:rPr>
        <w:t>t</w:t>
      </w:r>
      <w:r w:rsidR="00800CBC" w:rsidRPr="00730C05">
        <w:rPr>
          <w:rFonts w:ascii="Times New Roman" w:hint="eastAsia"/>
          <w:i/>
          <w:iCs/>
          <w:color w:val="000000" w:themeColor="text1"/>
        </w:rPr>
        <w:t xml:space="preserve"> </w:t>
      </w:r>
      <w:r w:rsidRPr="00730C05">
        <w:rPr>
          <w:rFonts w:ascii="Times New Roman"/>
          <w:color w:val="000000" w:themeColor="text1"/>
        </w:rPr>
        <w:t>——</w:t>
      </w:r>
      <w:r w:rsidRPr="00730C05">
        <w:rPr>
          <w:rFonts w:hint="eastAsia"/>
          <w:color w:val="000000" w:themeColor="text1"/>
        </w:rPr>
        <w:t>铂金板的厚度，</w:t>
      </w:r>
      <w:r w:rsidRPr="00730C05">
        <w:rPr>
          <w:color w:val="000000" w:themeColor="text1"/>
        </w:rPr>
        <w:t>单位为米</w:t>
      </w:r>
      <w:r w:rsidRPr="00730C05">
        <w:rPr>
          <w:rFonts w:hint="eastAsia"/>
          <w:color w:val="000000" w:themeColor="text1"/>
        </w:rPr>
        <w:t>（m）；</w:t>
      </w:r>
    </w:p>
    <w:p w14:paraId="719FC2AB" w14:textId="77777777" w:rsidR="000E0DA6" w:rsidRPr="00730C05" w:rsidRDefault="000E0DA6" w:rsidP="00A30340">
      <w:pPr>
        <w:pStyle w:val="affff6"/>
        <w:ind w:firstLineChars="144" w:firstLine="302"/>
        <w:rPr>
          <w:color w:val="000000" w:themeColor="text1"/>
        </w:rPr>
      </w:pPr>
      <w:r w:rsidRPr="00730C05">
        <w:rPr>
          <w:rFonts w:hAnsi="宋体"/>
          <w:i/>
          <w:iCs/>
          <w:color w:val="000000" w:themeColor="text1"/>
        </w:rPr>
        <w:t>θ</w:t>
      </w:r>
      <w:r w:rsidR="00800CBC" w:rsidRPr="00730C05">
        <w:rPr>
          <w:rFonts w:ascii="Times New Roman"/>
          <w:color w:val="000000" w:themeColor="text1"/>
        </w:rPr>
        <w:t>——</w:t>
      </w:r>
      <w:r w:rsidR="002D59D5" w:rsidRPr="00730C05">
        <w:rPr>
          <w:rFonts w:hAnsi="宋体" w:hint="eastAsia"/>
          <w:color w:val="000000" w:themeColor="text1"/>
        </w:rPr>
        <w:t>铂金板和试样</w:t>
      </w:r>
      <w:r w:rsidRPr="00730C05">
        <w:rPr>
          <w:rFonts w:hAnsi="宋体" w:hint="eastAsia"/>
          <w:color w:val="000000" w:themeColor="text1"/>
        </w:rPr>
        <w:t>的接触角，单位为度（°）。</w:t>
      </w:r>
    </w:p>
    <w:p w14:paraId="18FC202C" w14:textId="0432F5B1" w:rsidR="00800CBC" w:rsidRPr="00730C05" w:rsidRDefault="000E0DA6" w:rsidP="000E5A98">
      <w:pPr>
        <w:pStyle w:val="affff6"/>
        <w:ind w:firstLine="420"/>
        <w:rPr>
          <w:color w:val="000000" w:themeColor="text1"/>
        </w:rPr>
      </w:pPr>
      <w:r w:rsidRPr="00730C05">
        <w:rPr>
          <w:rFonts w:hint="eastAsia"/>
          <w:color w:val="000000" w:themeColor="text1"/>
        </w:rPr>
        <w:t>由于铂金板是由粗糙的</w:t>
      </w:r>
      <w:r w:rsidRPr="00730C05">
        <w:rPr>
          <w:color w:val="000000" w:themeColor="text1"/>
        </w:rPr>
        <w:t>铂或者铂/铱合金制成</w:t>
      </w:r>
      <w:r w:rsidRPr="00730C05">
        <w:rPr>
          <w:rFonts w:hint="eastAsia"/>
          <w:color w:val="000000" w:themeColor="text1"/>
        </w:rPr>
        <w:t>，因此在玻璃器皿和铂金板干净的条件下，认为铂金板能够被试样完全润湿，即接触角</w:t>
      </w:r>
      <w:r w:rsidRPr="00730C05">
        <w:rPr>
          <w:i/>
          <w:iCs/>
          <w:color w:val="000000" w:themeColor="text1"/>
        </w:rPr>
        <w:t>θ</w:t>
      </w:r>
      <w:r w:rsidRPr="00730C05">
        <w:rPr>
          <w:rFonts w:hint="eastAsia"/>
          <w:i/>
          <w:iCs/>
          <w:color w:val="000000" w:themeColor="text1"/>
        </w:rPr>
        <w:t>=</w:t>
      </w:r>
      <w:r w:rsidRPr="00730C05">
        <w:rPr>
          <w:rFonts w:hint="eastAsia"/>
          <w:color w:val="000000" w:themeColor="text1"/>
        </w:rPr>
        <w:t>0°，cos</w:t>
      </w:r>
      <w:r w:rsidRPr="00730C05">
        <w:rPr>
          <w:i/>
          <w:iCs/>
          <w:color w:val="000000" w:themeColor="text1"/>
        </w:rPr>
        <w:t>θ</w:t>
      </w:r>
      <w:r w:rsidRPr="00730C05">
        <w:rPr>
          <w:rFonts w:hint="eastAsia"/>
          <w:color w:val="000000" w:themeColor="text1"/>
        </w:rPr>
        <w:t>=1。此时只需考虑施加于铂金板上的力和铂金板的润湿长度（铂金板的尺寸）即可计算出表面张力。此方法不需要其他校正，也不需要测定</w:t>
      </w:r>
      <w:r w:rsidR="00E659A4" w:rsidRPr="00730C05">
        <w:rPr>
          <w:rFonts w:hint="eastAsia"/>
          <w:color w:val="000000" w:themeColor="text1"/>
        </w:rPr>
        <w:t>试样的</w:t>
      </w:r>
      <w:r w:rsidRPr="00730C05">
        <w:rPr>
          <w:rFonts w:hint="eastAsia"/>
          <w:color w:val="000000" w:themeColor="text1"/>
        </w:rPr>
        <w:t>密度。</w:t>
      </w:r>
    </w:p>
    <w:p w14:paraId="1B6AE9D0" w14:textId="77777777" w:rsidR="000E0DA6" w:rsidRPr="00730C05" w:rsidRDefault="00800CBC" w:rsidP="00800CBC">
      <w:pPr>
        <w:pStyle w:val="affff6"/>
        <w:ind w:firstLine="360"/>
        <w:rPr>
          <w:rFonts w:ascii="黑体" w:eastAsia="黑体" w:hAnsi="黑体"/>
          <w:color w:val="000000" w:themeColor="text1"/>
          <w:sz w:val="18"/>
          <w:szCs w:val="18"/>
        </w:rPr>
      </w:pPr>
      <w:r w:rsidRPr="00730C05">
        <w:rPr>
          <w:rFonts w:ascii="黑体" w:eastAsia="黑体" w:hAnsi="黑体" w:hint="eastAsia"/>
          <w:color w:val="000000" w:themeColor="text1"/>
          <w:sz w:val="18"/>
          <w:szCs w:val="18"/>
        </w:rPr>
        <w:t>注1：</w:t>
      </w:r>
      <w:r w:rsidR="000E0DA6" w:rsidRPr="00730C05">
        <w:rPr>
          <w:rFonts w:hAnsi="宋体" w:hint="eastAsia"/>
          <w:color w:val="000000" w:themeColor="text1"/>
          <w:sz w:val="18"/>
          <w:szCs w:val="18"/>
        </w:rPr>
        <w:t>注意任何可能导致接触角不为零而引起的误差。</w:t>
      </w:r>
    </w:p>
    <w:p w14:paraId="6F98A262" w14:textId="77777777" w:rsidR="000E0DA6" w:rsidRPr="00730C05" w:rsidRDefault="00800CBC" w:rsidP="00800CBC">
      <w:pPr>
        <w:pStyle w:val="a5"/>
        <w:numPr>
          <w:ilvl w:val="0"/>
          <w:numId w:val="0"/>
        </w:numPr>
        <w:ind w:left="363"/>
        <w:rPr>
          <w:rFonts w:ascii="黑体" w:eastAsia="黑体" w:hAnsi="黑体"/>
          <w:color w:val="000000" w:themeColor="text1"/>
        </w:rPr>
      </w:pPr>
      <w:r w:rsidRPr="00730C05">
        <w:rPr>
          <w:rFonts w:ascii="黑体" w:eastAsia="黑体" w:hAnsi="黑体" w:hint="eastAsia"/>
          <w:color w:val="000000" w:themeColor="text1"/>
        </w:rPr>
        <w:t>注2：</w:t>
      </w:r>
      <w:r w:rsidR="000E0DA6" w:rsidRPr="00730C05">
        <w:rPr>
          <w:rFonts w:hAnsi="宋体" w:hint="eastAsia"/>
          <w:color w:val="000000" w:themeColor="text1"/>
        </w:rPr>
        <w:t>对于大部分表面张力仪，铂金板尺寸已设置在仪器</w:t>
      </w:r>
      <w:r w:rsidR="00E052B3" w:rsidRPr="00730C05">
        <w:rPr>
          <w:rFonts w:hAnsi="宋体" w:hint="eastAsia"/>
          <w:color w:val="000000" w:themeColor="text1"/>
        </w:rPr>
        <w:t>软件中</w:t>
      </w:r>
      <w:r w:rsidR="000E0DA6" w:rsidRPr="00730C05">
        <w:rPr>
          <w:rFonts w:hAnsi="宋体" w:hint="eastAsia"/>
          <w:color w:val="000000" w:themeColor="text1"/>
        </w:rPr>
        <w:t>，仪器能够直接显示表面张力值。</w:t>
      </w:r>
    </w:p>
    <w:p w14:paraId="4D9A70ED" w14:textId="77777777" w:rsidR="000E0DA6" w:rsidRPr="00730C05" w:rsidRDefault="000E0DA6" w:rsidP="00800CBC">
      <w:pPr>
        <w:pStyle w:val="affc"/>
        <w:spacing w:before="312" w:after="312"/>
        <w:rPr>
          <w:color w:val="000000" w:themeColor="text1"/>
        </w:rPr>
      </w:pPr>
      <w:bookmarkStart w:id="221" w:name="_Toc63322420"/>
      <w:bookmarkStart w:id="222" w:name="_Toc63322455"/>
      <w:bookmarkStart w:id="223" w:name="_Toc63322652"/>
      <w:bookmarkStart w:id="224" w:name="_Toc65859056"/>
      <w:bookmarkEnd w:id="221"/>
      <w:bookmarkEnd w:id="222"/>
      <w:r w:rsidRPr="00730C05">
        <w:rPr>
          <w:rFonts w:hint="eastAsia"/>
          <w:color w:val="000000" w:themeColor="text1"/>
        </w:rPr>
        <w:t>精密度</w:t>
      </w:r>
      <w:bookmarkEnd w:id="223"/>
      <w:bookmarkEnd w:id="224"/>
    </w:p>
    <w:p w14:paraId="38EB2085" w14:textId="77777777" w:rsidR="000E0DA6" w:rsidRPr="00730C05" w:rsidRDefault="000E0DA6" w:rsidP="00800CBC">
      <w:pPr>
        <w:pStyle w:val="affff6"/>
        <w:ind w:firstLine="420"/>
        <w:rPr>
          <w:color w:val="000000" w:themeColor="text1"/>
        </w:rPr>
      </w:pPr>
      <w:r w:rsidRPr="00730C05">
        <w:rPr>
          <w:rFonts w:hint="eastAsia"/>
          <w:color w:val="000000" w:themeColor="text1"/>
        </w:rPr>
        <w:t>参见附录A。</w:t>
      </w:r>
    </w:p>
    <w:p w14:paraId="2F4B61CA" w14:textId="77777777" w:rsidR="000E0DA6" w:rsidRPr="00730C05" w:rsidRDefault="000E0DA6" w:rsidP="00800CBC">
      <w:pPr>
        <w:pStyle w:val="affc"/>
        <w:spacing w:before="312" w:after="312"/>
        <w:rPr>
          <w:color w:val="000000" w:themeColor="text1"/>
        </w:rPr>
      </w:pPr>
      <w:bookmarkStart w:id="225" w:name="_Toc63322421"/>
      <w:bookmarkStart w:id="226" w:name="_Toc63322456"/>
      <w:bookmarkStart w:id="227" w:name="_Toc63322653"/>
      <w:bookmarkStart w:id="228" w:name="_Toc65859057"/>
      <w:bookmarkEnd w:id="225"/>
      <w:bookmarkEnd w:id="226"/>
      <w:r w:rsidRPr="00730C05">
        <w:rPr>
          <w:rFonts w:hint="eastAsia"/>
          <w:color w:val="000000" w:themeColor="text1"/>
        </w:rPr>
        <w:t>试验报告</w:t>
      </w:r>
      <w:bookmarkEnd w:id="227"/>
      <w:bookmarkEnd w:id="228"/>
    </w:p>
    <w:p w14:paraId="79F34331" w14:textId="77777777" w:rsidR="000E0DA6" w:rsidRPr="00730C05" w:rsidRDefault="000E0DA6" w:rsidP="00800CBC">
      <w:pPr>
        <w:pStyle w:val="affff6"/>
        <w:ind w:firstLine="420"/>
        <w:rPr>
          <w:color w:val="000000" w:themeColor="text1"/>
        </w:rPr>
      </w:pPr>
      <w:r w:rsidRPr="00730C05">
        <w:rPr>
          <w:rFonts w:hint="eastAsia"/>
          <w:color w:val="000000" w:themeColor="text1"/>
        </w:rPr>
        <w:t>试验报告应包括以下内容：</w:t>
      </w:r>
    </w:p>
    <w:p w14:paraId="0465B394" w14:textId="77777777" w:rsidR="000E0DA6" w:rsidRPr="00730C05" w:rsidRDefault="000E0DA6" w:rsidP="000E0DA6">
      <w:pPr>
        <w:pStyle w:val="af5"/>
        <w:rPr>
          <w:rFonts w:hAnsi="宋体"/>
          <w:color w:val="000000" w:themeColor="text1"/>
        </w:rPr>
      </w:pPr>
      <w:r w:rsidRPr="00730C05">
        <w:rPr>
          <w:rFonts w:hint="eastAsia"/>
          <w:color w:val="000000" w:themeColor="text1"/>
        </w:rPr>
        <w:t>本文件的编号；</w:t>
      </w:r>
    </w:p>
    <w:p w14:paraId="4CA6E325" w14:textId="77777777" w:rsidR="000E0DA6" w:rsidRPr="00730C05" w:rsidRDefault="000E0DA6" w:rsidP="000E0DA6">
      <w:pPr>
        <w:pStyle w:val="af5"/>
        <w:rPr>
          <w:color w:val="000000" w:themeColor="text1"/>
        </w:rPr>
      </w:pPr>
      <w:r w:rsidRPr="00730C05">
        <w:rPr>
          <w:rFonts w:hint="eastAsia"/>
          <w:color w:val="000000" w:themeColor="text1"/>
        </w:rPr>
        <w:t>识别样品所需的全部细节；</w:t>
      </w:r>
    </w:p>
    <w:p w14:paraId="3964ECFD" w14:textId="77777777" w:rsidR="000E0DA6" w:rsidRPr="00730C05" w:rsidRDefault="000E0DA6" w:rsidP="000E0DA6">
      <w:pPr>
        <w:pStyle w:val="af5"/>
        <w:rPr>
          <w:color w:val="000000" w:themeColor="text1"/>
        </w:rPr>
      </w:pPr>
      <w:r w:rsidRPr="00730C05">
        <w:rPr>
          <w:rFonts w:hint="eastAsia"/>
          <w:color w:val="000000" w:themeColor="text1"/>
        </w:rPr>
        <w:t>采用的方法：方法A或方法B；</w:t>
      </w:r>
    </w:p>
    <w:p w14:paraId="6FE48AFC" w14:textId="77777777" w:rsidR="000E0DA6" w:rsidRPr="00730C05" w:rsidRDefault="000E0DA6" w:rsidP="000E0DA6">
      <w:pPr>
        <w:pStyle w:val="af5"/>
        <w:rPr>
          <w:color w:val="000000" w:themeColor="text1"/>
        </w:rPr>
      </w:pPr>
      <w:r w:rsidRPr="00730C05">
        <w:rPr>
          <w:rFonts w:hint="eastAsia"/>
          <w:color w:val="000000" w:themeColor="text1"/>
        </w:rPr>
        <w:t>试验温度；</w:t>
      </w:r>
    </w:p>
    <w:p w14:paraId="2DB4E706" w14:textId="77777777" w:rsidR="000E0DA6" w:rsidRPr="00730C05" w:rsidRDefault="000E0DA6" w:rsidP="000E0DA6">
      <w:pPr>
        <w:pStyle w:val="af5"/>
        <w:rPr>
          <w:color w:val="000000" w:themeColor="text1"/>
        </w:rPr>
      </w:pPr>
      <w:r w:rsidRPr="00730C05">
        <w:rPr>
          <w:rFonts w:hint="eastAsia"/>
          <w:color w:val="000000" w:themeColor="text1"/>
        </w:rPr>
        <w:t>试样原来的总固体含量及稀释</w:t>
      </w:r>
      <w:proofErr w:type="gramStart"/>
      <w:r w:rsidRPr="00730C05">
        <w:rPr>
          <w:rFonts w:hint="eastAsia"/>
          <w:color w:val="000000" w:themeColor="text1"/>
        </w:rPr>
        <w:t>后试验</w:t>
      </w:r>
      <w:proofErr w:type="gramEnd"/>
      <w:r w:rsidRPr="00730C05">
        <w:rPr>
          <w:rFonts w:hint="eastAsia"/>
          <w:color w:val="000000" w:themeColor="text1"/>
        </w:rPr>
        <w:t>时的总固体含量；</w:t>
      </w:r>
    </w:p>
    <w:p w14:paraId="100FA63A" w14:textId="77777777" w:rsidR="000E0DA6" w:rsidRPr="00730C05" w:rsidRDefault="000E0DA6" w:rsidP="000E0DA6">
      <w:pPr>
        <w:pStyle w:val="af5"/>
        <w:rPr>
          <w:color w:val="000000" w:themeColor="text1"/>
        </w:rPr>
      </w:pPr>
      <w:r w:rsidRPr="00730C05">
        <w:rPr>
          <w:rFonts w:hint="eastAsia"/>
          <w:color w:val="000000" w:themeColor="text1"/>
        </w:rPr>
        <w:t>采用自动表面张力仪时，设定的最大测量时间；</w:t>
      </w:r>
    </w:p>
    <w:p w14:paraId="4368B8C4" w14:textId="77777777" w:rsidR="000E0DA6" w:rsidRPr="00730C05" w:rsidRDefault="000E0DA6" w:rsidP="000E0DA6">
      <w:pPr>
        <w:pStyle w:val="af5"/>
        <w:rPr>
          <w:color w:val="000000" w:themeColor="text1"/>
        </w:rPr>
      </w:pPr>
      <w:r w:rsidRPr="00730C05">
        <w:rPr>
          <w:color w:val="000000" w:themeColor="text1"/>
        </w:rPr>
        <w:t>试验结果</w:t>
      </w:r>
      <w:r w:rsidRPr="00730C05">
        <w:rPr>
          <w:rFonts w:hint="eastAsia"/>
          <w:color w:val="000000" w:themeColor="text1"/>
        </w:rPr>
        <w:t>和单位</w:t>
      </w:r>
      <w:r w:rsidRPr="00730C05">
        <w:rPr>
          <w:rFonts w:hint="eastAsia"/>
          <w:color w:val="000000" w:themeColor="text1"/>
          <w:spacing w:val="10"/>
        </w:rPr>
        <w:t>；</w:t>
      </w:r>
    </w:p>
    <w:p w14:paraId="23850BCD" w14:textId="77777777" w:rsidR="000E0DA6" w:rsidRPr="00730C05" w:rsidRDefault="000E0DA6" w:rsidP="000E0DA6">
      <w:pPr>
        <w:pStyle w:val="af5"/>
        <w:rPr>
          <w:color w:val="000000" w:themeColor="text1"/>
        </w:rPr>
      </w:pPr>
      <w:r w:rsidRPr="00730C05">
        <w:rPr>
          <w:color w:val="000000" w:themeColor="text1"/>
        </w:rPr>
        <w:t>在测定过程中注意到的任何异常现象</w:t>
      </w:r>
      <w:r w:rsidRPr="00730C05">
        <w:rPr>
          <w:rFonts w:hint="eastAsia"/>
          <w:color w:val="000000" w:themeColor="text1"/>
        </w:rPr>
        <w:t>；</w:t>
      </w:r>
    </w:p>
    <w:p w14:paraId="42226DB9" w14:textId="77777777" w:rsidR="00410D88" w:rsidRPr="00730C05" w:rsidRDefault="000E0DA6" w:rsidP="000E0DA6">
      <w:pPr>
        <w:pStyle w:val="af5"/>
        <w:rPr>
          <w:color w:val="000000" w:themeColor="text1"/>
        </w:rPr>
      </w:pPr>
      <w:r w:rsidRPr="00730C05">
        <w:rPr>
          <w:rFonts w:hint="eastAsia"/>
          <w:color w:val="000000" w:themeColor="text1"/>
        </w:rPr>
        <w:t>测定日期和地点；</w:t>
      </w:r>
    </w:p>
    <w:p w14:paraId="3DD8192A" w14:textId="77777777" w:rsidR="000E0DA6" w:rsidRPr="00730C05" w:rsidRDefault="000E0DA6" w:rsidP="000E0DA6">
      <w:pPr>
        <w:pStyle w:val="af5"/>
        <w:rPr>
          <w:color w:val="000000" w:themeColor="text1"/>
        </w:rPr>
      </w:pPr>
      <w:r w:rsidRPr="00730C05">
        <w:rPr>
          <w:rFonts w:hint="eastAsia"/>
          <w:color w:val="000000" w:themeColor="text1"/>
        </w:rPr>
        <w:t>本文件或引用文件不包括的</w:t>
      </w:r>
      <w:r w:rsidR="00410D88" w:rsidRPr="00730C05">
        <w:rPr>
          <w:rFonts w:hint="eastAsia"/>
          <w:color w:val="000000" w:themeColor="text1"/>
        </w:rPr>
        <w:t>以及</w:t>
      </w:r>
      <w:r w:rsidRPr="00730C05">
        <w:rPr>
          <w:rFonts w:hint="eastAsia"/>
          <w:color w:val="000000" w:themeColor="text1"/>
        </w:rPr>
        <w:t>被认为可采用的任何操作。</w:t>
      </w:r>
    </w:p>
    <w:p w14:paraId="264A3AA0" w14:textId="77777777" w:rsidR="000E0DA6" w:rsidRPr="00730C05" w:rsidRDefault="000E0DA6" w:rsidP="000E0DA6">
      <w:pPr>
        <w:pStyle w:val="affffffffffff"/>
        <w:ind w:firstLine="0"/>
        <w:rPr>
          <w:color w:val="000000" w:themeColor="text1"/>
        </w:rPr>
      </w:pPr>
    </w:p>
    <w:p w14:paraId="08B7C1DA" w14:textId="77777777" w:rsidR="000E0DA6" w:rsidRPr="00730C05" w:rsidRDefault="000E0DA6" w:rsidP="001D212F">
      <w:pPr>
        <w:pStyle w:val="affff6"/>
        <w:ind w:firstLine="420"/>
        <w:rPr>
          <w:color w:val="000000" w:themeColor="text1"/>
        </w:rPr>
        <w:sectPr w:rsidR="000E0DA6" w:rsidRPr="00730C05" w:rsidSect="00121BDB">
          <w:headerReference w:type="even" r:id="rId26"/>
          <w:headerReference w:type="default" r:id="rId27"/>
          <w:footerReference w:type="even" r:id="rId28"/>
          <w:footerReference w:type="default" r:id="rId29"/>
          <w:pgSz w:w="11906" w:h="16838" w:code="9"/>
          <w:pgMar w:top="567" w:right="1134" w:bottom="1134" w:left="1134" w:header="1418" w:footer="1134" w:gutter="284"/>
          <w:pgNumType w:start="1"/>
          <w:cols w:space="425"/>
          <w:formProt w:val="0"/>
          <w:docGrid w:type="lines" w:linePitch="312"/>
        </w:sectPr>
      </w:pPr>
    </w:p>
    <w:p w14:paraId="0C9484BE" w14:textId="77777777" w:rsidR="000E0DA6" w:rsidRPr="00730C05" w:rsidRDefault="000E0DA6" w:rsidP="000E0DA6">
      <w:pPr>
        <w:pStyle w:val="af8"/>
        <w:rPr>
          <w:vanish w:val="0"/>
          <w:color w:val="000000" w:themeColor="text1"/>
        </w:rPr>
      </w:pPr>
      <w:bookmarkStart w:id="229" w:name="BookMark5"/>
      <w:bookmarkEnd w:id="24"/>
    </w:p>
    <w:p w14:paraId="38B51782" w14:textId="77777777" w:rsidR="000E0DA6" w:rsidRPr="00730C05" w:rsidRDefault="000E0DA6" w:rsidP="000E0DA6">
      <w:pPr>
        <w:pStyle w:val="afe"/>
        <w:rPr>
          <w:vanish w:val="0"/>
          <w:color w:val="000000" w:themeColor="text1"/>
        </w:rPr>
      </w:pPr>
    </w:p>
    <w:p w14:paraId="1653AFB2" w14:textId="77777777" w:rsidR="000E0DA6" w:rsidRPr="00730C05" w:rsidRDefault="000E0DA6" w:rsidP="000E0DA6">
      <w:pPr>
        <w:pStyle w:val="aff3"/>
        <w:spacing w:before="78" w:after="156"/>
        <w:rPr>
          <w:color w:val="000000" w:themeColor="text1"/>
        </w:rPr>
      </w:pPr>
      <w:r w:rsidRPr="00730C05">
        <w:rPr>
          <w:color w:val="000000" w:themeColor="text1"/>
        </w:rPr>
        <w:br/>
      </w:r>
      <w:bookmarkStart w:id="230" w:name="_Toc65859058"/>
      <w:r w:rsidRPr="00730C05">
        <w:rPr>
          <w:rFonts w:hint="eastAsia"/>
          <w:color w:val="000000" w:themeColor="text1"/>
        </w:rPr>
        <w:t>（资料性）</w:t>
      </w:r>
      <w:r w:rsidRPr="00730C05">
        <w:rPr>
          <w:color w:val="000000" w:themeColor="text1"/>
        </w:rPr>
        <w:br/>
      </w:r>
      <w:r w:rsidRPr="00730C05">
        <w:rPr>
          <w:rFonts w:hint="eastAsia"/>
          <w:color w:val="000000" w:themeColor="text1"/>
        </w:rPr>
        <w:t>精密度</w:t>
      </w:r>
      <w:bookmarkEnd w:id="230"/>
    </w:p>
    <w:p w14:paraId="2387EE7F" w14:textId="77777777" w:rsidR="000E0DA6" w:rsidRPr="004028FC" w:rsidRDefault="000E0DA6" w:rsidP="00005C90">
      <w:pPr>
        <w:pStyle w:val="affffffffffff4"/>
        <w:numPr>
          <w:ilvl w:val="1"/>
          <w:numId w:val="33"/>
        </w:numPr>
        <w:spacing w:before="312" w:after="312"/>
        <w:rPr>
          <w:color w:val="000000" w:themeColor="text1"/>
        </w:rPr>
      </w:pPr>
      <w:r w:rsidRPr="004028FC">
        <w:rPr>
          <w:rFonts w:hint="eastAsia"/>
          <w:color w:val="000000" w:themeColor="text1"/>
        </w:rPr>
        <w:t>方法</w:t>
      </w:r>
      <w:r w:rsidRPr="004028FC">
        <w:rPr>
          <w:color w:val="000000" w:themeColor="text1"/>
        </w:rPr>
        <w:t xml:space="preserve">A </w:t>
      </w:r>
      <w:r w:rsidRPr="004028FC">
        <w:rPr>
          <w:rFonts w:hint="eastAsia"/>
          <w:color w:val="000000" w:themeColor="text1"/>
        </w:rPr>
        <w:t>的精密度</w:t>
      </w:r>
    </w:p>
    <w:p w14:paraId="7CA767FE" w14:textId="77777777" w:rsidR="00493E59" w:rsidRPr="004028FC" w:rsidRDefault="00493E59" w:rsidP="00493E59">
      <w:pPr>
        <w:pStyle w:val="affffffffffff5"/>
        <w:numPr>
          <w:ilvl w:val="2"/>
          <w:numId w:val="33"/>
        </w:numPr>
        <w:spacing w:before="156" w:after="156"/>
        <w:rPr>
          <w:color w:val="000000" w:themeColor="text1"/>
        </w:rPr>
      </w:pPr>
      <w:r w:rsidRPr="004028FC">
        <w:rPr>
          <w:rFonts w:hint="eastAsia"/>
          <w:color w:val="000000" w:themeColor="text1"/>
        </w:rPr>
        <w:t>总则</w:t>
      </w:r>
    </w:p>
    <w:p w14:paraId="5BFDF4D6" w14:textId="17E8A54B" w:rsidR="00493E59" w:rsidRPr="004028FC" w:rsidRDefault="008E7C51" w:rsidP="00493E59">
      <w:pPr>
        <w:pStyle w:val="afffffffffff6"/>
      </w:pPr>
      <w:r w:rsidRPr="002F4058">
        <w:rPr>
          <w:rFonts w:hint="eastAsia"/>
        </w:rPr>
        <w:t>全国橡胶与橡胶制品标准化技术委员会天然橡胶分技术委员会于</w:t>
      </w:r>
      <w:r w:rsidR="00C60B5C" w:rsidRPr="002F4058">
        <w:rPr>
          <w:rFonts w:hint="eastAsia"/>
        </w:rPr>
        <w:t>2024</w:t>
      </w:r>
      <w:r w:rsidRPr="002F4058">
        <w:rPr>
          <w:rFonts w:hint="eastAsia"/>
        </w:rPr>
        <w:t>年</w:t>
      </w:r>
      <w:r w:rsidR="00AE406A" w:rsidRPr="004028FC">
        <w:rPr>
          <w:rFonts w:hint="eastAsia"/>
        </w:rPr>
        <w:t>按照</w:t>
      </w:r>
      <w:r w:rsidR="00AE406A" w:rsidRPr="004028FC">
        <w:t>ISO 19983:2022</w:t>
      </w:r>
      <w:r w:rsidR="00C60B5C" w:rsidRPr="004028FC">
        <w:rPr>
          <w:rFonts w:hint="eastAsia"/>
        </w:rPr>
        <w:t>的</w:t>
      </w:r>
      <w:r w:rsidR="00C60B5C" w:rsidRPr="004028FC">
        <w:t>6.7.1中方法A组织</w:t>
      </w:r>
      <w:r w:rsidR="00493E59" w:rsidRPr="004028FC">
        <w:rPr>
          <w:rFonts w:hint="eastAsia"/>
        </w:rPr>
        <w:t>了实验室</w:t>
      </w:r>
      <w:proofErr w:type="gramStart"/>
      <w:r w:rsidR="00493E59" w:rsidRPr="004028FC">
        <w:rPr>
          <w:rFonts w:hint="eastAsia"/>
        </w:rPr>
        <w:t>间试验</w:t>
      </w:r>
      <w:proofErr w:type="gramEnd"/>
      <w:r w:rsidR="00493E59" w:rsidRPr="004028FC">
        <w:rPr>
          <w:rFonts w:hint="eastAsia"/>
        </w:rPr>
        <w:t>方案（</w:t>
      </w:r>
      <w:r w:rsidR="00493E59" w:rsidRPr="004028FC">
        <w:t>ITP），</w:t>
      </w:r>
      <w:r w:rsidR="001F1FDD" w:rsidRPr="004028FC">
        <w:rPr>
          <w:rFonts w:hint="eastAsia"/>
        </w:rPr>
        <w:t>评估</w:t>
      </w:r>
      <w:r w:rsidR="00493E59" w:rsidRPr="004028FC">
        <w:rPr>
          <w:rFonts w:hint="eastAsia"/>
        </w:rPr>
        <w:t>了方法</w:t>
      </w:r>
      <w:r w:rsidR="00AE406A" w:rsidRPr="004028FC">
        <w:t>A</w:t>
      </w:r>
      <w:r w:rsidR="00493E59" w:rsidRPr="004028FC">
        <w:rPr>
          <w:rFonts w:hint="eastAsia"/>
        </w:rPr>
        <w:t>的</w:t>
      </w:r>
      <w:r w:rsidR="00AE406A" w:rsidRPr="004028FC">
        <w:t>1型</w:t>
      </w:r>
      <w:r w:rsidR="00493E59" w:rsidRPr="004028FC">
        <w:rPr>
          <w:rFonts w:hint="eastAsia"/>
        </w:rPr>
        <w:t>精密度。</w:t>
      </w:r>
    </w:p>
    <w:p w14:paraId="4523C5AA" w14:textId="5319E338" w:rsidR="00493E59" w:rsidRPr="004028FC" w:rsidRDefault="00AE406A" w:rsidP="00493E59">
      <w:pPr>
        <w:pStyle w:val="afffffffffff6"/>
      </w:pPr>
      <w:r w:rsidRPr="004028FC">
        <w:rPr>
          <w:rFonts w:hint="eastAsia"/>
        </w:rPr>
        <w:t>选择了三种不同的材料（</w:t>
      </w:r>
      <w:r w:rsidRPr="004028FC">
        <w:t>XSBRL、XNBRL和NRL），在</w:t>
      </w:r>
      <w:r w:rsidR="00C60B5C" w:rsidRPr="004028FC">
        <w:t>6家国内</w:t>
      </w:r>
      <w:r w:rsidRPr="004028FC">
        <w:rPr>
          <w:rFonts w:hint="eastAsia"/>
        </w:rPr>
        <w:t>实验室开展了精密度试验</w:t>
      </w:r>
      <w:r w:rsidR="00493E59" w:rsidRPr="004028FC">
        <w:rPr>
          <w:rFonts w:hint="eastAsia"/>
        </w:rPr>
        <w:t>。</w:t>
      </w:r>
      <w:r w:rsidRPr="004028FC">
        <w:rPr>
          <w:rFonts w:hint="eastAsia"/>
        </w:rPr>
        <w:t>每个实验室在间隔一周的不同两天进行测试，</w:t>
      </w:r>
      <w:r w:rsidR="00493E59" w:rsidRPr="004028FC">
        <w:rPr>
          <w:rFonts w:hint="eastAsia"/>
        </w:rPr>
        <w:t>每个样品每天重复测定三次</w:t>
      </w:r>
      <w:r w:rsidRPr="004028FC">
        <w:rPr>
          <w:rFonts w:hint="eastAsia"/>
        </w:rPr>
        <w:t>，试验结果为三次测量结果的平均值。</w:t>
      </w:r>
    </w:p>
    <w:p w14:paraId="3EA06E9E" w14:textId="77777777" w:rsidR="00493E59" w:rsidRPr="004028FC" w:rsidRDefault="00493E59" w:rsidP="00493E59">
      <w:pPr>
        <w:pStyle w:val="affffffffffff5"/>
        <w:numPr>
          <w:ilvl w:val="2"/>
          <w:numId w:val="33"/>
        </w:numPr>
        <w:spacing w:before="156" w:after="156"/>
        <w:rPr>
          <w:color w:val="000000" w:themeColor="text1"/>
        </w:rPr>
      </w:pPr>
      <w:r w:rsidRPr="004028FC">
        <w:rPr>
          <w:rFonts w:hint="eastAsia"/>
          <w:color w:val="000000" w:themeColor="text1"/>
        </w:rPr>
        <w:t>精密度结果</w:t>
      </w:r>
    </w:p>
    <w:p w14:paraId="5FC4BAED" w14:textId="783AE981" w:rsidR="00493E59" w:rsidRPr="004028FC" w:rsidRDefault="00493E59" w:rsidP="00493E59">
      <w:pPr>
        <w:pStyle w:val="affff6"/>
        <w:ind w:firstLine="420"/>
        <w:rPr>
          <w:color w:val="000000" w:themeColor="text1"/>
        </w:rPr>
      </w:pPr>
      <w:r w:rsidRPr="004028FC">
        <w:rPr>
          <w:rFonts w:hint="eastAsia"/>
          <w:color w:val="000000" w:themeColor="text1"/>
        </w:rPr>
        <w:t>精密度结果见表A.1。这些结果是按照ISO</w:t>
      </w:r>
      <w:r w:rsidRPr="004028FC">
        <w:rPr>
          <w:color w:val="000000" w:themeColor="text1"/>
        </w:rPr>
        <w:t xml:space="preserve"> </w:t>
      </w:r>
      <w:r w:rsidRPr="004028FC">
        <w:rPr>
          <w:rFonts w:hint="eastAsia"/>
          <w:color w:val="000000" w:themeColor="text1"/>
        </w:rPr>
        <w:t>19983:2022中所述的离群值删除程序获得的。</w:t>
      </w:r>
    </w:p>
    <w:p w14:paraId="1943F0D7" w14:textId="77777777" w:rsidR="00493E59" w:rsidRPr="004028FC" w:rsidRDefault="00493E59" w:rsidP="00493E59">
      <w:pPr>
        <w:pStyle w:val="af5"/>
        <w:numPr>
          <w:ilvl w:val="0"/>
          <w:numId w:val="34"/>
        </w:numPr>
        <w:rPr>
          <w:color w:val="000000" w:themeColor="text1"/>
        </w:rPr>
      </w:pPr>
      <w:r w:rsidRPr="004028FC">
        <w:rPr>
          <w:rFonts w:ascii="黑体" w:eastAsia="黑体" w:hAnsi="黑体" w:hint="eastAsia"/>
          <w:color w:val="000000" w:themeColor="text1"/>
        </w:rPr>
        <w:t>重复性</w:t>
      </w:r>
      <w:r w:rsidRPr="004028FC">
        <w:rPr>
          <w:rFonts w:hint="eastAsia"/>
          <w:color w:val="000000" w:themeColor="text1"/>
        </w:rPr>
        <w:t>：按照正确测试方法进行操作，用标称相同材料的样品获得的两次试验平均值之差，超过表A.1中重复性的情形为平均20次中至多一次。</w:t>
      </w:r>
    </w:p>
    <w:p w14:paraId="5E7B1A4E" w14:textId="77777777" w:rsidR="00493E59" w:rsidRPr="004028FC" w:rsidRDefault="00493E59" w:rsidP="00493E59">
      <w:pPr>
        <w:pStyle w:val="af5"/>
        <w:rPr>
          <w:color w:val="000000" w:themeColor="text1"/>
        </w:rPr>
      </w:pPr>
      <w:r w:rsidRPr="004028FC">
        <w:rPr>
          <w:rFonts w:ascii="黑体" w:eastAsia="黑体" w:hAnsi="黑体" w:hint="eastAsia"/>
          <w:color w:val="000000" w:themeColor="text1"/>
        </w:rPr>
        <w:t>日间重复性：</w:t>
      </w:r>
      <w:r w:rsidRPr="004028FC">
        <w:rPr>
          <w:rFonts w:hint="eastAsia"/>
          <w:color w:val="000000" w:themeColor="text1"/>
        </w:rPr>
        <w:t>按照正确测试方法进行操作，用标称相同材料的样品获得的两天试验平均值之差，超过表A.1中日间重复性的情形为平均20次中至多一次。</w:t>
      </w:r>
    </w:p>
    <w:p w14:paraId="33AD1700" w14:textId="77777777" w:rsidR="00493E59" w:rsidRPr="004028FC" w:rsidRDefault="00493E59" w:rsidP="00493E59">
      <w:pPr>
        <w:pStyle w:val="af5"/>
        <w:rPr>
          <w:color w:val="000000" w:themeColor="text1"/>
        </w:rPr>
      </w:pPr>
      <w:r w:rsidRPr="004028FC">
        <w:rPr>
          <w:rFonts w:ascii="黑体" w:eastAsia="黑体" w:hAnsi="黑体" w:hint="eastAsia"/>
          <w:color w:val="000000" w:themeColor="text1"/>
        </w:rPr>
        <w:t>再现性：</w:t>
      </w:r>
      <w:r w:rsidRPr="004028FC">
        <w:rPr>
          <w:rFonts w:hint="eastAsia"/>
          <w:color w:val="000000" w:themeColor="text1"/>
        </w:rPr>
        <w:t>在两个实验室中按照正确测试方法进行操作，用标称相同材料的样品获得的两个独立测量的试验平均值之差，超过表A.1中再现性的情形为平均20次中至多一次。</w:t>
      </w:r>
    </w:p>
    <w:p w14:paraId="2F78E1D4" w14:textId="278BC65D" w:rsidR="00493E59" w:rsidRPr="004028FC" w:rsidRDefault="00493E59" w:rsidP="00493E59">
      <w:pPr>
        <w:pStyle w:val="aff"/>
        <w:spacing w:before="156" w:after="156"/>
        <w:ind w:firstLine="420"/>
        <w:rPr>
          <w:color w:val="000000" w:themeColor="text1"/>
        </w:rPr>
      </w:pPr>
      <w:r w:rsidRPr="004028FC">
        <w:rPr>
          <w:rFonts w:hint="eastAsia"/>
          <w:color w:val="000000" w:themeColor="text1"/>
        </w:rPr>
        <w:t>方法A的精密度数据</w:t>
      </w:r>
    </w:p>
    <w:tbl>
      <w:tblPr>
        <w:tblW w:w="10207" w:type="dxa"/>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1079"/>
        <w:gridCol w:w="1006"/>
        <w:gridCol w:w="893"/>
        <w:gridCol w:w="709"/>
        <w:gridCol w:w="708"/>
        <w:gridCol w:w="851"/>
        <w:gridCol w:w="850"/>
        <w:gridCol w:w="851"/>
        <w:gridCol w:w="851"/>
        <w:gridCol w:w="709"/>
        <w:gridCol w:w="793"/>
        <w:gridCol w:w="907"/>
      </w:tblGrid>
      <w:tr w:rsidR="00493E59" w:rsidRPr="002F4058" w14:paraId="10DE2CBE" w14:textId="77777777" w:rsidTr="007A455A">
        <w:trPr>
          <w:jc w:val="center"/>
        </w:trPr>
        <w:tc>
          <w:tcPr>
            <w:tcW w:w="1079" w:type="dxa"/>
            <w:vMerge w:val="restart"/>
            <w:shd w:val="clear" w:color="auto" w:fill="auto"/>
            <w:vAlign w:val="center"/>
            <w:hideMark/>
          </w:tcPr>
          <w:p w14:paraId="4B7C4141" w14:textId="77777777" w:rsidR="00493E59" w:rsidRPr="004028FC" w:rsidRDefault="00493E59" w:rsidP="00FB3179">
            <w:pPr>
              <w:pStyle w:val="afffffffffff6"/>
              <w:ind w:firstLineChars="0" w:firstLine="0"/>
              <w:jc w:val="center"/>
              <w:rPr>
                <w:sz w:val="18"/>
                <w:szCs w:val="18"/>
              </w:rPr>
            </w:pPr>
            <w:r w:rsidRPr="004028FC">
              <w:rPr>
                <w:rFonts w:hint="eastAsia"/>
                <w:sz w:val="18"/>
                <w:szCs w:val="18"/>
              </w:rPr>
              <w:t>材料</w:t>
            </w:r>
          </w:p>
        </w:tc>
        <w:tc>
          <w:tcPr>
            <w:tcW w:w="1006" w:type="dxa"/>
            <w:vMerge w:val="restart"/>
            <w:shd w:val="clear" w:color="auto" w:fill="auto"/>
            <w:vAlign w:val="center"/>
            <w:hideMark/>
          </w:tcPr>
          <w:p w14:paraId="78E04023" w14:textId="77777777" w:rsidR="00493E59" w:rsidRPr="004028FC" w:rsidRDefault="00493E59" w:rsidP="00FB3179">
            <w:pPr>
              <w:pStyle w:val="afffffffffff6"/>
              <w:ind w:firstLineChars="0" w:firstLine="0"/>
              <w:jc w:val="center"/>
              <w:rPr>
                <w:sz w:val="18"/>
                <w:szCs w:val="18"/>
              </w:rPr>
            </w:pPr>
            <w:r w:rsidRPr="004028FC">
              <w:rPr>
                <w:rFonts w:hint="eastAsia"/>
                <w:sz w:val="18"/>
                <w:szCs w:val="18"/>
              </w:rPr>
              <w:t>平均值</w:t>
            </w:r>
          </w:p>
        </w:tc>
        <w:tc>
          <w:tcPr>
            <w:tcW w:w="2310" w:type="dxa"/>
            <w:gridSpan w:val="3"/>
            <w:shd w:val="clear" w:color="auto" w:fill="auto"/>
            <w:vAlign w:val="center"/>
            <w:hideMark/>
          </w:tcPr>
          <w:p w14:paraId="4E0983A3" w14:textId="77777777" w:rsidR="00493E59" w:rsidRPr="004028FC" w:rsidRDefault="00493E59" w:rsidP="00FB3179">
            <w:pPr>
              <w:pStyle w:val="afffffffffff6"/>
              <w:ind w:firstLineChars="0" w:firstLine="0"/>
              <w:jc w:val="center"/>
              <w:rPr>
                <w:sz w:val="18"/>
                <w:szCs w:val="18"/>
              </w:rPr>
            </w:pPr>
            <w:r w:rsidRPr="004028FC">
              <w:rPr>
                <w:rFonts w:hint="eastAsia"/>
                <w:sz w:val="18"/>
                <w:szCs w:val="18"/>
              </w:rPr>
              <w:t>实验室内</w:t>
            </w:r>
          </w:p>
          <w:p w14:paraId="5E0BE70B" w14:textId="77777777" w:rsidR="00493E59" w:rsidRPr="004028FC" w:rsidRDefault="00493E59" w:rsidP="00FB3179">
            <w:pPr>
              <w:pStyle w:val="afffffffffff6"/>
              <w:ind w:firstLineChars="0" w:firstLine="0"/>
              <w:jc w:val="center"/>
              <w:rPr>
                <w:sz w:val="18"/>
                <w:szCs w:val="18"/>
              </w:rPr>
            </w:pPr>
            <w:r w:rsidRPr="004028FC">
              <w:rPr>
                <w:rFonts w:hint="eastAsia"/>
                <w:sz w:val="18"/>
                <w:szCs w:val="18"/>
              </w:rPr>
              <w:t>日内</w:t>
            </w:r>
          </w:p>
        </w:tc>
        <w:tc>
          <w:tcPr>
            <w:tcW w:w="2552" w:type="dxa"/>
            <w:gridSpan w:val="3"/>
            <w:shd w:val="clear" w:color="auto" w:fill="auto"/>
            <w:vAlign w:val="center"/>
            <w:hideMark/>
          </w:tcPr>
          <w:p w14:paraId="09AB813E" w14:textId="77777777" w:rsidR="00493E59" w:rsidRPr="004028FC" w:rsidRDefault="00493E59" w:rsidP="00FB3179">
            <w:pPr>
              <w:pStyle w:val="afffffffffff6"/>
              <w:ind w:firstLineChars="0" w:firstLine="0"/>
              <w:jc w:val="center"/>
              <w:rPr>
                <w:sz w:val="18"/>
                <w:szCs w:val="18"/>
              </w:rPr>
            </w:pPr>
            <w:r w:rsidRPr="004028FC">
              <w:rPr>
                <w:rFonts w:hint="eastAsia"/>
                <w:sz w:val="18"/>
                <w:szCs w:val="18"/>
              </w:rPr>
              <w:t>实验室内</w:t>
            </w:r>
          </w:p>
          <w:p w14:paraId="1389DEC0" w14:textId="77777777" w:rsidR="00493E59" w:rsidRPr="004028FC" w:rsidRDefault="00493E59" w:rsidP="00FB3179">
            <w:pPr>
              <w:pStyle w:val="afffffffffff6"/>
              <w:ind w:firstLineChars="0" w:firstLine="0"/>
              <w:jc w:val="center"/>
              <w:rPr>
                <w:sz w:val="18"/>
                <w:szCs w:val="18"/>
              </w:rPr>
            </w:pPr>
            <w:r w:rsidRPr="004028FC">
              <w:rPr>
                <w:rFonts w:hint="eastAsia"/>
                <w:sz w:val="18"/>
                <w:szCs w:val="18"/>
              </w:rPr>
              <w:t>日间</w:t>
            </w:r>
          </w:p>
        </w:tc>
        <w:tc>
          <w:tcPr>
            <w:tcW w:w="2353" w:type="dxa"/>
            <w:gridSpan w:val="3"/>
            <w:shd w:val="clear" w:color="auto" w:fill="auto"/>
            <w:vAlign w:val="center"/>
            <w:hideMark/>
          </w:tcPr>
          <w:p w14:paraId="2B331A35" w14:textId="77777777" w:rsidR="00493E59" w:rsidRPr="004028FC" w:rsidRDefault="00493E59" w:rsidP="00FB3179">
            <w:pPr>
              <w:pStyle w:val="afffffffffff6"/>
              <w:ind w:firstLineChars="0" w:firstLine="0"/>
              <w:jc w:val="center"/>
              <w:rPr>
                <w:sz w:val="18"/>
                <w:szCs w:val="18"/>
              </w:rPr>
            </w:pPr>
            <w:r w:rsidRPr="004028FC">
              <w:rPr>
                <w:rFonts w:hint="eastAsia"/>
                <w:sz w:val="18"/>
                <w:szCs w:val="18"/>
              </w:rPr>
              <w:t>实验室间</w:t>
            </w:r>
          </w:p>
        </w:tc>
        <w:tc>
          <w:tcPr>
            <w:tcW w:w="907" w:type="dxa"/>
            <w:vMerge w:val="restart"/>
            <w:shd w:val="clear" w:color="auto" w:fill="auto"/>
            <w:vAlign w:val="center"/>
            <w:hideMark/>
          </w:tcPr>
          <w:p w14:paraId="62812E68" w14:textId="0015BB5F" w:rsidR="00493E59" w:rsidRPr="004028FC" w:rsidRDefault="00493E59" w:rsidP="00FB3179">
            <w:pPr>
              <w:pStyle w:val="afffffffffff6"/>
              <w:ind w:firstLineChars="0" w:firstLine="0"/>
              <w:jc w:val="center"/>
              <w:rPr>
                <w:sz w:val="18"/>
                <w:szCs w:val="18"/>
              </w:rPr>
            </w:pPr>
            <w:r w:rsidRPr="004028FC">
              <w:rPr>
                <w:rFonts w:hint="eastAsia"/>
                <w:sz w:val="18"/>
                <w:szCs w:val="18"/>
              </w:rPr>
              <w:t>实验室数量</w:t>
            </w:r>
            <w:r w:rsidR="001F1FDD" w:rsidRPr="004028FC">
              <w:rPr>
                <w:sz w:val="18"/>
                <w:szCs w:val="18"/>
                <w:vertAlign w:val="superscript"/>
              </w:rPr>
              <w:t>a</w:t>
            </w:r>
          </w:p>
        </w:tc>
      </w:tr>
      <w:tr w:rsidR="00493E59" w:rsidRPr="002F4058" w14:paraId="20D327B9" w14:textId="77777777" w:rsidTr="00FB3179">
        <w:trPr>
          <w:jc w:val="center"/>
        </w:trPr>
        <w:tc>
          <w:tcPr>
            <w:tcW w:w="1079" w:type="dxa"/>
            <w:vMerge/>
            <w:tcBorders>
              <w:bottom w:val="single" w:sz="4" w:space="0" w:color="000000"/>
            </w:tcBorders>
            <w:shd w:val="clear" w:color="auto" w:fill="auto"/>
            <w:vAlign w:val="center"/>
            <w:hideMark/>
          </w:tcPr>
          <w:p w14:paraId="36672A26" w14:textId="77777777" w:rsidR="00493E59" w:rsidRPr="004028FC" w:rsidRDefault="00493E59" w:rsidP="00FB3179">
            <w:pPr>
              <w:pStyle w:val="afffffffffff6"/>
              <w:ind w:firstLineChars="0" w:firstLine="0"/>
              <w:rPr>
                <w:sz w:val="18"/>
                <w:szCs w:val="18"/>
              </w:rPr>
            </w:pPr>
          </w:p>
        </w:tc>
        <w:tc>
          <w:tcPr>
            <w:tcW w:w="1006" w:type="dxa"/>
            <w:vMerge/>
            <w:tcBorders>
              <w:bottom w:val="single" w:sz="4" w:space="0" w:color="000000"/>
            </w:tcBorders>
            <w:shd w:val="clear" w:color="auto" w:fill="auto"/>
            <w:vAlign w:val="center"/>
            <w:hideMark/>
          </w:tcPr>
          <w:p w14:paraId="2EC8C554" w14:textId="77777777" w:rsidR="00493E59" w:rsidRPr="004028FC" w:rsidRDefault="00493E59" w:rsidP="00FB3179">
            <w:pPr>
              <w:pStyle w:val="afffffffffff6"/>
              <w:ind w:firstLineChars="0" w:firstLine="0"/>
              <w:rPr>
                <w:sz w:val="18"/>
                <w:szCs w:val="18"/>
              </w:rPr>
            </w:pPr>
          </w:p>
        </w:tc>
        <w:tc>
          <w:tcPr>
            <w:tcW w:w="893" w:type="dxa"/>
            <w:tcBorders>
              <w:bottom w:val="single" w:sz="4" w:space="0" w:color="000000"/>
            </w:tcBorders>
            <w:shd w:val="clear" w:color="auto" w:fill="auto"/>
            <w:hideMark/>
          </w:tcPr>
          <w:p w14:paraId="6746F2F7" w14:textId="77777777" w:rsidR="00493E59" w:rsidRPr="004028FC" w:rsidRDefault="00493E59" w:rsidP="00FB3179">
            <w:pPr>
              <w:pStyle w:val="afffffffffff6"/>
              <w:ind w:firstLineChars="0" w:firstLine="0"/>
              <w:jc w:val="center"/>
              <w:rPr>
                <w:sz w:val="18"/>
                <w:szCs w:val="18"/>
              </w:rPr>
            </w:pPr>
            <w:proofErr w:type="spellStart"/>
            <w:r w:rsidRPr="004028FC">
              <w:rPr>
                <w:i/>
                <w:iCs/>
                <w:sz w:val="18"/>
                <w:szCs w:val="18"/>
              </w:rPr>
              <w:t>s</w:t>
            </w:r>
            <w:r w:rsidRPr="004028FC">
              <w:rPr>
                <w:sz w:val="18"/>
                <w:szCs w:val="18"/>
                <w:vertAlign w:val="subscript"/>
              </w:rPr>
              <w:t>r</w:t>
            </w:r>
            <w:proofErr w:type="spellEnd"/>
          </w:p>
        </w:tc>
        <w:tc>
          <w:tcPr>
            <w:tcW w:w="709" w:type="dxa"/>
            <w:tcBorders>
              <w:bottom w:val="single" w:sz="4" w:space="0" w:color="000000"/>
            </w:tcBorders>
            <w:shd w:val="clear" w:color="auto" w:fill="auto"/>
            <w:hideMark/>
          </w:tcPr>
          <w:p w14:paraId="27E3EA90" w14:textId="77777777" w:rsidR="00493E59" w:rsidRPr="004028FC" w:rsidRDefault="00493E59" w:rsidP="00FB3179">
            <w:pPr>
              <w:pStyle w:val="afffffffffff6"/>
              <w:ind w:firstLineChars="0" w:firstLine="0"/>
              <w:jc w:val="center"/>
              <w:rPr>
                <w:i/>
                <w:iCs/>
                <w:sz w:val="18"/>
                <w:szCs w:val="18"/>
              </w:rPr>
            </w:pPr>
            <w:r w:rsidRPr="004028FC">
              <w:rPr>
                <w:i/>
                <w:iCs/>
                <w:sz w:val="18"/>
                <w:szCs w:val="18"/>
              </w:rPr>
              <w:t>r</w:t>
            </w:r>
          </w:p>
        </w:tc>
        <w:tc>
          <w:tcPr>
            <w:tcW w:w="708" w:type="dxa"/>
            <w:tcBorders>
              <w:bottom w:val="single" w:sz="4" w:space="0" w:color="000000"/>
            </w:tcBorders>
            <w:shd w:val="clear" w:color="auto" w:fill="auto"/>
            <w:hideMark/>
          </w:tcPr>
          <w:p w14:paraId="6DAA6150" w14:textId="77777777" w:rsidR="00493E59" w:rsidRPr="004028FC" w:rsidRDefault="00493E59" w:rsidP="00FB3179">
            <w:pPr>
              <w:pStyle w:val="afffffffffff6"/>
              <w:ind w:firstLineChars="0" w:firstLine="0"/>
              <w:jc w:val="center"/>
              <w:rPr>
                <w:sz w:val="18"/>
                <w:szCs w:val="18"/>
              </w:rPr>
            </w:pPr>
            <w:r w:rsidRPr="004028FC">
              <w:rPr>
                <w:rFonts w:hint="eastAsia"/>
                <w:sz w:val="18"/>
                <w:szCs w:val="18"/>
              </w:rPr>
              <w:t>（</w:t>
            </w:r>
            <w:r w:rsidRPr="004028FC">
              <w:rPr>
                <w:i/>
                <w:iCs/>
                <w:sz w:val="18"/>
                <w:szCs w:val="18"/>
              </w:rPr>
              <w:t>r</w:t>
            </w:r>
            <w:r w:rsidRPr="004028FC">
              <w:rPr>
                <w:rFonts w:hint="eastAsia"/>
                <w:sz w:val="18"/>
                <w:szCs w:val="18"/>
              </w:rPr>
              <w:t>）</w:t>
            </w:r>
          </w:p>
        </w:tc>
        <w:tc>
          <w:tcPr>
            <w:tcW w:w="851" w:type="dxa"/>
            <w:tcBorders>
              <w:bottom w:val="single" w:sz="4" w:space="0" w:color="000000"/>
            </w:tcBorders>
            <w:shd w:val="clear" w:color="auto" w:fill="auto"/>
            <w:hideMark/>
          </w:tcPr>
          <w:p w14:paraId="3C643372" w14:textId="77777777" w:rsidR="00493E59" w:rsidRPr="004028FC" w:rsidRDefault="00493E59" w:rsidP="00FB3179">
            <w:pPr>
              <w:pStyle w:val="afffffffffff6"/>
              <w:ind w:firstLineChars="0" w:firstLine="0"/>
              <w:jc w:val="center"/>
              <w:rPr>
                <w:sz w:val="18"/>
                <w:szCs w:val="18"/>
              </w:rPr>
            </w:pPr>
            <w:proofErr w:type="spellStart"/>
            <w:r w:rsidRPr="004028FC">
              <w:rPr>
                <w:i/>
                <w:iCs/>
                <w:sz w:val="18"/>
                <w:szCs w:val="18"/>
              </w:rPr>
              <w:t>s</w:t>
            </w:r>
            <w:r w:rsidRPr="004028FC">
              <w:rPr>
                <w:sz w:val="18"/>
                <w:szCs w:val="18"/>
                <w:vertAlign w:val="subscript"/>
              </w:rPr>
              <w:t>rD</w:t>
            </w:r>
            <w:proofErr w:type="spellEnd"/>
          </w:p>
        </w:tc>
        <w:tc>
          <w:tcPr>
            <w:tcW w:w="850" w:type="dxa"/>
            <w:tcBorders>
              <w:bottom w:val="single" w:sz="4" w:space="0" w:color="000000"/>
            </w:tcBorders>
            <w:shd w:val="clear" w:color="auto" w:fill="auto"/>
            <w:hideMark/>
          </w:tcPr>
          <w:p w14:paraId="6B168024" w14:textId="77777777" w:rsidR="00493E59" w:rsidRPr="004028FC" w:rsidRDefault="00493E59" w:rsidP="00FB3179">
            <w:pPr>
              <w:pStyle w:val="afffffffffff6"/>
              <w:ind w:firstLineChars="0" w:firstLine="0"/>
              <w:jc w:val="center"/>
              <w:rPr>
                <w:sz w:val="18"/>
                <w:szCs w:val="18"/>
              </w:rPr>
            </w:pPr>
            <w:proofErr w:type="spellStart"/>
            <w:r w:rsidRPr="004028FC">
              <w:rPr>
                <w:i/>
                <w:iCs/>
                <w:sz w:val="18"/>
                <w:szCs w:val="18"/>
              </w:rPr>
              <w:t>r</w:t>
            </w:r>
            <w:r w:rsidRPr="004028FC">
              <w:rPr>
                <w:sz w:val="18"/>
                <w:szCs w:val="18"/>
                <w:vertAlign w:val="subscript"/>
              </w:rPr>
              <w:t>D</w:t>
            </w:r>
            <w:proofErr w:type="spellEnd"/>
          </w:p>
        </w:tc>
        <w:tc>
          <w:tcPr>
            <w:tcW w:w="851" w:type="dxa"/>
            <w:tcBorders>
              <w:bottom w:val="single" w:sz="4" w:space="0" w:color="000000"/>
            </w:tcBorders>
            <w:shd w:val="clear" w:color="auto" w:fill="auto"/>
            <w:hideMark/>
          </w:tcPr>
          <w:p w14:paraId="593EDC37" w14:textId="77777777" w:rsidR="00493E59" w:rsidRPr="004028FC" w:rsidRDefault="00493E59" w:rsidP="00FB3179">
            <w:pPr>
              <w:pStyle w:val="afffffffffff6"/>
              <w:ind w:firstLineChars="0" w:firstLine="0"/>
              <w:jc w:val="center"/>
              <w:rPr>
                <w:sz w:val="18"/>
                <w:szCs w:val="18"/>
              </w:rPr>
            </w:pPr>
            <w:r w:rsidRPr="004028FC">
              <w:rPr>
                <w:rFonts w:hint="eastAsia"/>
                <w:sz w:val="18"/>
                <w:szCs w:val="18"/>
              </w:rPr>
              <w:t>（</w:t>
            </w:r>
            <w:proofErr w:type="spellStart"/>
            <w:r w:rsidRPr="004028FC">
              <w:rPr>
                <w:i/>
                <w:iCs/>
                <w:sz w:val="18"/>
                <w:szCs w:val="18"/>
              </w:rPr>
              <w:t>r</w:t>
            </w:r>
            <w:r w:rsidRPr="004028FC">
              <w:rPr>
                <w:sz w:val="18"/>
                <w:szCs w:val="18"/>
                <w:vertAlign w:val="subscript"/>
              </w:rPr>
              <w:t>D</w:t>
            </w:r>
            <w:proofErr w:type="spellEnd"/>
            <w:r w:rsidRPr="004028FC">
              <w:rPr>
                <w:rFonts w:hint="eastAsia"/>
                <w:sz w:val="18"/>
                <w:szCs w:val="18"/>
              </w:rPr>
              <w:t>）</w:t>
            </w:r>
          </w:p>
        </w:tc>
        <w:tc>
          <w:tcPr>
            <w:tcW w:w="851" w:type="dxa"/>
            <w:tcBorders>
              <w:bottom w:val="single" w:sz="4" w:space="0" w:color="000000"/>
            </w:tcBorders>
            <w:shd w:val="clear" w:color="auto" w:fill="auto"/>
            <w:hideMark/>
          </w:tcPr>
          <w:p w14:paraId="5B92FCA0" w14:textId="77777777" w:rsidR="00493E59" w:rsidRPr="004028FC" w:rsidRDefault="00493E59" w:rsidP="00FB3179">
            <w:pPr>
              <w:pStyle w:val="afffffffffff6"/>
              <w:ind w:firstLineChars="0" w:firstLine="0"/>
              <w:jc w:val="center"/>
              <w:rPr>
                <w:sz w:val="18"/>
                <w:szCs w:val="18"/>
              </w:rPr>
            </w:pPr>
            <w:proofErr w:type="spellStart"/>
            <w:r w:rsidRPr="004028FC">
              <w:rPr>
                <w:i/>
                <w:iCs/>
                <w:sz w:val="18"/>
                <w:szCs w:val="18"/>
              </w:rPr>
              <w:t>s</w:t>
            </w:r>
            <w:r w:rsidRPr="004028FC">
              <w:rPr>
                <w:sz w:val="18"/>
                <w:szCs w:val="18"/>
                <w:vertAlign w:val="subscript"/>
              </w:rPr>
              <w:t>R</w:t>
            </w:r>
            <w:proofErr w:type="spellEnd"/>
          </w:p>
        </w:tc>
        <w:tc>
          <w:tcPr>
            <w:tcW w:w="709" w:type="dxa"/>
            <w:tcBorders>
              <w:bottom w:val="single" w:sz="4" w:space="0" w:color="000000"/>
            </w:tcBorders>
            <w:shd w:val="clear" w:color="auto" w:fill="auto"/>
            <w:hideMark/>
          </w:tcPr>
          <w:p w14:paraId="30F26D61" w14:textId="77777777" w:rsidR="00493E59" w:rsidRPr="004028FC" w:rsidRDefault="00493E59" w:rsidP="00FB3179">
            <w:pPr>
              <w:pStyle w:val="afffffffffff6"/>
              <w:ind w:firstLineChars="0" w:firstLine="0"/>
              <w:jc w:val="center"/>
              <w:rPr>
                <w:i/>
                <w:iCs/>
                <w:sz w:val="18"/>
                <w:szCs w:val="18"/>
              </w:rPr>
            </w:pPr>
            <w:r w:rsidRPr="004028FC">
              <w:rPr>
                <w:i/>
                <w:iCs/>
                <w:sz w:val="18"/>
                <w:szCs w:val="18"/>
              </w:rPr>
              <w:t>R</w:t>
            </w:r>
          </w:p>
        </w:tc>
        <w:tc>
          <w:tcPr>
            <w:tcW w:w="793" w:type="dxa"/>
            <w:tcBorders>
              <w:bottom w:val="single" w:sz="4" w:space="0" w:color="000000"/>
            </w:tcBorders>
            <w:shd w:val="clear" w:color="auto" w:fill="auto"/>
            <w:hideMark/>
          </w:tcPr>
          <w:p w14:paraId="5F5AE140" w14:textId="77777777" w:rsidR="00493E59" w:rsidRPr="004028FC" w:rsidRDefault="00493E59" w:rsidP="00FB3179">
            <w:pPr>
              <w:pStyle w:val="afffffffffff6"/>
              <w:ind w:firstLineChars="0" w:firstLine="0"/>
              <w:jc w:val="center"/>
              <w:rPr>
                <w:sz w:val="18"/>
                <w:szCs w:val="18"/>
              </w:rPr>
            </w:pPr>
            <w:r w:rsidRPr="004028FC">
              <w:rPr>
                <w:rFonts w:hint="eastAsia"/>
                <w:sz w:val="18"/>
                <w:szCs w:val="18"/>
              </w:rPr>
              <w:t>（</w:t>
            </w:r>
            <w:r w:rsidRPr="004028FC">
              <w:rPr>
                <w:i/>
                <w:iCs/>
                <w:sz w:val="18"/>
                <w:szCs w:val="18"/>
              </w:rPr>
              <w:t>R</w:t>
            </w:r>
            <w:r w:rsidRPr="004028FC">
              <w:rPr>
                <w:rFonts w:hint="eastAsia"/>
                <w:sz w:val="18"/>
                <w:szCs w:val="18"/>
              </w:rPr>
              <w:t>）</w:t>
            </w:r>
          </w:p>
        </w:tc>
        <w:tc>
          <w:tcPr>
            <w:tcW w:w="907" w:type="dxa"/>
            <w:vMerge/>
            <w:tcBorders>
              <w:bottom w:val="single" w:sz="4" w:space="0" w:color="000000"/>
            </w:tcBorders>
            <w:shd w:val="clear" w:color="auto" w:fill="auto"/>
            <w:vAlign w:val="center"/>
            <w:hideMark/>
          </w:tcPr>
          <w:p w14:paraId="3C804B3D" w14:textId="77777777" w:rsidR="00493E59" w:rsidRPr="004028FC" w:rsidRDefault="00493E59" w:rsidP="00FB3179">
            <w:pPr>
              <w:pStyle w:val="afffffffffff6"/>
              <w:ind w:firstLineChars="0" w:firstLine="0"/>
              <w:rPr>
                <w:sz w:val="18"/>
                <w:szCs w:val="18"/>
              </w:rPr>
            </w:pPr>
          </w:p>
        </w:tc>
      </w:tr>
      <w:tr w:rsidR="00FB3179" w:rsidRPr="002F4058" w14:paraId="578D129B" w14:textId="77777777" w:rsidTr="00FB3179">
        <w:trPr>
          <w:trHeight w:val="349"/>
          <w:jc w:val="center"/>
        </w:trPr>
        <w:tc>
          <w:tcPr>
            <w:tcW w:w="1079" w:type="dxa"/>
            <w:tcBorders>
              <w:top w:val="single" w:sz="4" w:space="0" w:color="000000"/>
              <w:left w:val="single" w:sz="4" w:space="0" w:color="000000"/>
              <w:bottom w:val="single" w:sz="4" w:space="0" w:color="000000"/>
              <w:right w:val="single" w:sz="4" w:space="0" w:color="000000"/>
            </w:tcBorders>
            <w:vAlign w:val="center"/>
            <w:hideMark/>
          </w:tcPr>
          <w:p w14:paraId="5FA79F66" w14:textId="71165DDC" w:rsidR="00FB3179" w:rsidRPr="004028FC" w:rsidRDefault="00FB3179" w:rsidP="00FB3179">
            <w:pPr>
              <w:pStyle w:val="afffffffffff6"/>
              <w:snapToGrid w:val="0"/>
              <w:ind w:firstLineChars="0" w:firstLine="0"/>
              <w:jc w:val="center"/>
              <w:rPr>
                <w:sz w:val="18"/>
                <w:szCs w:val="18"/>
              </w:rPr>
            </w:pPr>
            <w:r w:rsidRPr="004028FC">
              <w:rPr>
                <w:sz w:val="18"/>
                <w:szCs w:val="18"/>
              </w:rPr>
              <w:t>XSBRL</w:t>
            </w:r>
          </w:p>
        </w:tc>
        <w:tc>
          <w:tcPr>
            <w:tcW w:w="1006" w:type="dxa"/>
            <w:tcBorders>
              <w:top w:val="single" w:sz="4" w:space="0" w:color="000000"/>
              <w:left w:val="single" w:sz="4" w:space="0" w:color="000000"/>
              <w:bottom w:val="single" w:sz="4" w:space="0" w:color="000000"/>
              <w:right w:val="single" w:sz="4" w:space="0" w:color="000000"/>
            </w:tcBorders>
            <w:vAlign w:val="center"/>
            <w:hideMark/>
          </w:tcPr>
          <w:p w14:paraId="3C9AF8ED" w14:textId="7B9393FA" w:rsidR="00FB3179" w:rsidRPr="004028FC" w:rsidRDefault="00FB3179" w:rsidP="00FB3179">
            <w:pPr>
              <w:pStyle w:val="afffffffffff6"/>
              <w:snapToGrid w:val="0"/>
              <w:ind w:firstLineChars="0" w:firstLine="0"/>
              <w:jc w:val="center"/>
              <w:rPr>
                <w:sz w:val="18"/>
                <w:szCs w:val="18"/>
              </w:rPr>
            </w:pPr>
            <w:r w:rsidRPr="004028FC">
              <w:rPr>
                <w:sz w:val="18"/>
                <w:szCs w:val="18"/>
              </w:rPr>
              <w:t>44.16</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4C7304" w14:textId="1E397A0C" w:rsidR="00FB3179" w:rsidRPr="004028FC" w:rsidRDefault="00FB3179" w:rsidP="00FB3179">
            <w:pPr>
              <w:pStyle w:val="afffffffffff6"/>
              <w:snapToGrid w:val="0"/>
              <w:ind w:firstLineChars="0" w:firstLine="0"/>
              <w:jc w:val="center"/>
              <w:rPr>
                <w:sz w:val="18"/>
                <w:szCs w:val="18"/>
              </w:rPr>
            </w:pPr>
            <w:r w:rsidRPr="004028FC">
              <w:rPr>
                <w:sz w:val="18"/>
                <w:szCs w:val="18"/>
              </w:rPr>
              <w:t>0.253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E52EE8" w14:textId="4AE1BDD9" w:rsidR="00FB3179" w:rsidRPr="004028FC" w:rsidRDefault="00FB3179" w:rsidP="00FB3179">
            <w:pPr>
              <w:pStyle w:val="afffffffffff6"/>
              <w:snapToGrid w:val="0"/>
              <w:ind w:firstLineChars="0" w:firstLine="0"/>
              <w:jc w:val="center"/>
              <w:rPr>
                <w:sz w:val="18"/>
                <w:szCs w:val="18"/>
              </w:rPr>
            </w:pPr>
            <w:r w:rsidRPr="004028FC">
              <w:rPr>
                <w:sz w:val="18"/>
                <w:szCs w:val="18"/>
              </w:rPr>
              <w:t>0.72</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06453494" w14:textId="2D480410" w:rsidR="00FB3179" w:rsidRPr="004028FC" w:rsidRDefault="00FB3179" w:rsidP="00FB3179">
            <w:pPr>
              <w:pStyle w:val="afffffffffff6"/>
              <w:snapToGrid w:val="0"/>
              <w:ind w:firstLineChars="0" w:firstLine="0"/>
              <w:jc w:val="center"/>
              <w:rPr>
                <w:sz w:val="18"/>
                <w:szCs w:val="18"/>
              </w:rPr>
            </w:pPr>
            <w:r w:rsidRPr="004028FC">
              <w:rPr>
                <w:sz w:val="18"/>
                <w:szCs w:val="18"/>
              </w:rPr>
              <w:t>1.63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FED162" w14:textId="660A908A" w:rsidR="00FB3179" w:rsidRPr="004028FC" w:rsidRDefault="00FB3179" w:rsidP="00FB3179">
            <w:pPr>
              <w:pStyle w:val="afffffffffff6"/>
              <w:snapToGrid w:val="0"/>
              <w:ind w:firstLineChars="0" w:firstLine="0"/>
              <w:jc w:val="center"/>
              <w:rPr>
                <w:sz w:val="18"/>
                <w:szCs w:val="18"/>
              </w:rPr>
            </w:pPr>
            <w:r w:rsidRPr="004028FC">
              <w:rPr>
                <w:sz w:val="18"/>
                <w:szCs w:val="18"/>
              </w:rPr>
              <w:t>0.354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B3583E" w14:textId="4C9A8AE5" w:rsidR="00FB3179" w:rsidRPr="004028FC" w:rsidRDefault="00FB3179" w:rsidP="00FB3179">
            <w:pPr>
              <w:pStyle w:val="afffffffffff6"/>
              <w:snapToGrid w:val="0"/>
              <w:ind w:firstLineChars="0" w:firstLine="0"/>
              <w:jc w:val="center"/>
              <w:rPr>
                <w:sz w:val="18"/>
                <w:szCs w:val="18"/>
              </w:rPr>
            </w:pPr>
            <w:r w:rsidRPr="004028FC">
              <w:rPr>
                <w:sz w:val="18"/>
                <w:szCs w:val="18"/>
              </w:rPr>
              <w:t>1.00</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C4D32D6" w14:textId="2DE2280E" w:rsidR="00FB3179" w:rsidRPr="004028FC" w:rsidRDefault="00FB3179" w:rsidP="00FB3179">
            <w:pPr>
              <w:pStyle w:val="afffffffffff6"/>
              <w:snapToGrid w:val="0"/>
              <w:ind w:firstLineChars="0" w:firstLine="0"/>
              <w:jc w:val="center"/>
              <w:rPr>
                <w:sz w:val="18"/>
                <w:szCs w:val="18"/>
              </w:rPr>
            </w:pPr>
            <w:r w:rsidRPr="004028FC">
              <w:rPr>
                <w:sz w:val="18"/>
                <w:szCs w:val="18"/>
              </w:rPr>
              <w:t>2.26</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8A446BC" w14:textId="7BDA9C54" w:rsidR="00FB3179" w:rsidRPr="004028FC" w:rsidRDefault="00FB3179" w:rsidP="00FB3179">
            <w:pPr>
              <w:pStyle w:val="afffffffffff6"/>
              <w:snapToGrid w:val="0"/>
              <w:ind w:firstLineChars="0" w:firstLine="0"/>
              <w:jc w:val="center"/>
              <w:rPr>
                <w:sz w:val="18"/>
                <w:szCs w:val="18"/>
              </w:rPr>
            </w:pPr>
            <w:r w:rsidRPr="004028FC">
              <w:rPr>
                <w:rFonts w:cs="Times New Roman"/>
                <w:color w:val="000000"/>
                <w:sz w:val="18"/>
                <w:szCs w:val="18"/>
              </w:rPr>
              <w:t>0.837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3A720B" w14:textId="47ECFA24" w:rsidR="00FB3179" w:rsidRPr="004028FC" w:rsidRDefault="00FB3179" w:rsidP="00FB3179">
            <w:pPr>
              <w:pStyle w:val="afffffffffff6"/>
              <w:snapToGrid w:val="0"/>
              <w:ind w:firstLineChars="0" w:firstLine="0"/>
              <w:jc w:val="center"/>
              <w:rPr>
                <w:sz w:val="18"/>
                <w:szCs w:val="18"/>
              </w:rPr>
            </w:pPr>
            <w:r w:rsidRPr="004028FC">
              <w:rPr>
                <w:rFonts w:cs="Times New Roman"/>
                <w:color w:val="000000"/>
                <w:sz w:val="18"/>
                <w:szCs w:val="18"/>
              </w:rPr>
              <w:t>2.37</w:t>
            </w:r>
          </w:p>
        </w:tc>
        <w:tc>
          <w:tcPr>
            <w:tcW w:w="793" w:type="dxa"/>
            <w:tcBorders>
              <w:top w:val="single" w:sz="4" w:space="0" w:color="000000"/>
              <w:left w:val="single" w:sz="4" w:space="0" w:color="000000"/>
              <w:bottom w:val="single" w:sz="4" w:space="0" w:color="000000"/>
              <w:right w:val="single" w:sz="4" w:space="0" w:color="000000"/>
            </w:tcBorders>
            <w:vAlign w:val="center"/>
            <w:hideMark/>
          </w:tcPr>
          <w:p w14:paraId="0A35B803" w14:textId="174E1413" w:rsidR="00FB3179" w:rsidRPr="004028FC" w:rsidRDefault="00FB3179" w:rsidP="00FB3179">
            <w:pPr>
              <w:pStyle w:val="afffffffffff6"/>
              <w:snapToGrid w:val="0"/>
              <w:ind w:firstLineChars="0" w:firstLine="0"/>
              <w:jc w:val="center"/>
              <w:rPr>
                <w:sz w:val="18"/>
                <w:szCs w:val="18"/>
              </w:rPr>
            </w:pPr>
            <w:r w:rsidRPr="004028FC">
              <w:rPr>
                <w:sz w:val="18"/>
                <w:szCs w:val="18"/>
              </w:rPr>
              <w:t>5.37</w:t>
            </w:r>
          </w:p>
        </w:tc>
        <w:tc>
          <w:tcPr>
            <w:tcW w:w="907" w:type="dxa"/>
            <w:tcBorders>
              <w:top w:val="single" w:sz="4" w:space="0" w:color="000000"/>
              <w:left w:val="single" w:sz="4" w:space="0" w:color="000000"/>
              <w:bottom w:val="single" w:sz="4" w:space="0" w:color="000000"/>
              <w:right w:val="single" w:sz="4" w:space="0" w:color="000000"/>
            </w:tcBorders>
            <w:vAlign w:val="center"/>
            <w:hideMark/>
          </w:tcPr>
          <w:p w14:paraId="49E0FE6A" w14:textId="1E21ADD0" w:rsidR="00FB3179" w:rsidRPr="004028FC" w:rsidRDefault="00FB3179" w:rsidP="00FB3179">
            <w:pPr>
              <w:pStyle w:val="afffffffffff6"/>
              <w:snapToGrid w:val="0"/>
              <w:ind w:firstLineChars="0" w:firstLine="0"/>
              <w:jc w:val="center"/>
              <w:rPr>
                <w:sz w:val="18"/>
                <w:szCs w:val="18"/>
              </w:rPr>
            </w:pPr>
            <w:r w:rsidRPr="004028FC">
              <w:rPr>
                <w:sz w:val="18"/>
                <w:szCs w:val="18"/>
              </w:rPr>
              <w:t>6</w:t>
            </w:r>
          </w:p>
        </w:tc>
      </w:tr>
      <w:tr w:rsidR="00FB3179" w:rsidRPr="002F4058" w14:paraId="127FEC75" w14:textId="77777777" w:rsidTr="00FB3179">
        <w:trPr>
          <w:trHeight w:val="412"/>
          <w:jc w:val="center"/>
        </w:trPr>
        <w:tc>
          <w:tcPr>
            <w:tcW w:w="1079" w:type="dxa"/>
            <w:tcBorders>
              <w:top w:val="single" w:sz="4" w:space="0" w:color="000000"/>
              <w:left w:val="single" w:sz="4" w:space="0" w:color="000000"/>
              <w:bottom w:val="single" w:sz="4" w:space="0" w:color="000000"/>
              <w:right w:val="single" w:sz="4" w:space="0" w:color="000000"/>
            </w:tcBorders>
            <w:vAlign w:val="center"/>
            <w:hideMark/>
          </w:tcPr>
          <w:p w14:paraId="5A0FA5F0" w14:textId="19F6931F" w:rsidR="00FB3179" w:rsidRPr="004028FC" w:rsidRDefault="00FB3179" w:rsidP="00FB3179">
            <w:pPr>
              <w:pStyle w:val="afffffffffff6"/>
              <w:snapToGrid w:val="0"/>
              <w:ind w:firstLineChars="0" w:firstLine="0"/>
              <w:jc w:val="center"/>
              <w:rPr>
                <w:sz w:val="18"/>
                <w:szCs w:val="18"/>
              </w:rPr>
            </w:pPr>
            <w:r w:rsidRPr="004028FC">
              <w:rPr>
                <w:sz w:val="18"/>
                <w:szCs w:val="18"/>
              </w:rPr>
              <w:t>XNBRL</w:t>
            </w:r>
          </w:p>
        </w:tc>
        <w:tc>
          <w:tcPr>
            <w:tcW w:w="1006" w:type="dxa"/>
            <w:tcBorders>
              <w:top w:val="single" w:sz="4" w:space="0" w:color="000000"/>
              <w:left w:val="single" w:sz="4" w:space="0" w:color="000000"/>
              <w:bottom w:val="single" w:sz="4" w:space="0" w:color="000000"/>
              <w:right w:val="single" w:sz="4" w:space="0" w:color="000000"/>
            </w:tcBorders>
            <w:vAlign w:val="center"/>
            <w:hideMark/>
          </w:tcPr>
          <w:p w14:paraId="255DDC07" w14:textId="1D86E8C2" w:rsidR="00FB3179" w:rsidRPr="004028FC" w:rsidRDefault="00FB3179" w:rsidP="00FB3179">
            <w:pPr>
              <w:pStyle w:val="afffffffffff6"/>
              <w:snapToGrid w:val="0"/>
              <w:ind w:firstLineChars="0" w:firstLine="0"/>
              <w:jc w:val="center"/>
              <w:rPr>
                <w:sz w:val="18"/>
                <w:szCs w:val="18"/>
              </w:rPr>
            </w:pPr>
            <w:r w:rsidRPr="004028FC">
              <w:rPr>
                <w:sz w:val="18"/>
                <w:szCs w:val="18"/>
              </w:rPr>
              <w:t>32.24</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CCECB57" w14:textId="0DCA3011" w:rsidR="00FB3179" w:rsidRPr="004028FC" w:rsidRDefault="00FB3179" w:rsidP="00FB3179">
            <w:pPr>
              <w:pStyle w:val="afffffffffff6"/>
              <w:snapToGrid w:val="0"/>
              <w:ind w:firstLineChars="0" w:firstLine="0"/>
              <w:jc w:val="center"/>
              <w:rPr>
                <w:sz w:val="18"/>
                <w:szCs w:val="18"/>
              </w:rPr>
            </w:pPr>
            <w:r w:rsidRPr="004028FC">
              <w:rPr>
                <w:sz w:val="18"/>
                <w:szCs w:val="18"/>
              </w:rPr>
              <w:t>0.151</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45B976E" w14:textId="1A2B6302" w:rsidR="00FB3179" w:rsidRPr="004028FC" w:rsidRDefault="00FB3179" w:rsidP="00FB3179">
            <w:pPr>
              <w:pStyle w:val="afffffffffff6"/>
              <w:snapToGrid w:val="0"/>
              <w:ind w:firstLineChars="0" w:firstLine="0"/>
              <w:jc w:val="center"/>
              <w:rPr>
                <w:sz w:val="18"/>
                <w:szCs w:val="18"/>
              </w:rPr>
            </w:pPr>
            <w:r w:rsidRPr="004028FC">
              <w:rPr>
                <w:sz w:val="18"/>
                <w:szCs w:val="18"/>
              </w:rPr>
              <w:t>0.43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08CD341A" w14:textId="51ACCCC1" w:rsidR="00FB3179" w:rsidRPr="004028FC" w:rsidRDefault="00FB3179" w:rsidP="00FB3179">
            <w:pPr>
              <w:pStyle w:val="afffffffffff6"/>
              <w:snapToGrid w:val="0"/>
              <w:ind w:firstLineChars="0" w:firstLine="0"/>
              <w:jc w:val="center"/>
              <w:rPr>
                <w:sz w:val="18"/>
                <w:szCs w:val="18"/>
              </w:rPr>
            </w:pPr>
            <w:r w:rsidRPr="004028FC">
              <w:rPr>
                <w:sz w:val="18"/>
                <w:szCs w:val="18"/>
              </w:rPr>
              <w:t>1.33</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3547474" w14:textId="165F62BC" w:rsidR="00FB3179" w:rsidRPr="004028FC" w:rsidRDefault="00FB3179" w:rsidP="00FB3179">
            <w:pPr>
              <w:pStyle w:val="afffffffffff6"/>
              <w:snapToGrid w:val="0"/>
              <w:ind w:firstLineChars="0" w:firstLine="0"/>
              <w:jc w:val="center"/>
              <w:rPr>
                <w:sz w:val="18"/>
                <w:szCs w:val="18"/>
              </w:rPr>
            </w:pPr>
            <w:r w:rsidRPr="004028FC">
              <w:rPr>
                <w:sz w:val="18"/>
                <w:szCs w:val="18"/>
              </w:rPr>
              <w:t>0.173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046A06" w14:textId="25CB620D" w:rsidR="00FB3179" w:rsidRPr="004028FC" w:rsidRDefault="00FB3179" w:rsidP="00FB3179">
            <w:pPr>
              <w:pStyle w:val="afffffffffff6"/>
              <w:snapToGrid w:val="0"/>
              <w:ind w:firstLineChars="0" w:firstLine="0"/>
              <w:jc w:val="center"/>
              <w:rPr>
                <w:sz w:val="18"/>
                <w:szCs w:val="18"/>
              </w:rPr>
            </w:pPr>
            <w:r w:rsidRPr="004028FC">
              <w:rPr>
                <w:sz w:val="18"/>
                <w:szCs w:val="18"/>
              </w:rPr>
              <w:t>0.49</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36642087" w14:textId="0F73666D" w:rsidR="00FB3179" w:rsidRPr="004028FC" w:rsidRDefault="00FB3179" w:rsidP="00FB3179">
            <w:pPr>
              <w:pStyle w:val="afffffffffff6"/>
              <w:snapToGrid w:val="0"/>
              <w:ind w:firstLineChars="0" w:firstLine="0"/>
              <w:jc w:val="center"/>
              <w:rPr>
                <w:sz w:val="18"/>
                <w:szCs w:val="18"/>
              </w:rPr>
            </w:pPr>
            <w:r w:rsidRPr="004028FC">
              <w:rPr>
                <w:sz w:val="18"/>
                <w:szCs w:val="18"/>
              </w:rPr>
              <w:t>1.52</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A40A54C" w14:textId="312E8D56" w:rsidR="00FB3179" w:rsidRPr="004028FC" w:rsidRDefault="00FB3179" w:rsidP="00FB3179">
            <w:pPr>
              <w:pStyle w:val="afffffffffff6"/>
              <w:snapToGrid w:val="0"/>
              <w:ind w:firstLineChars="0" w:firstLine="0"/>
              <w:jc w:val="center"/>
              <w:rPr>
                <w:sz w:val="18"/>
                <w:szCs w:val="18"/>
              </w:rPr>
            </w:pPr>
            <w:r w:rsidRPr="004028FC">
              <w:rPr>
                <w:rFonts w:cs="Times New Roman"/>
                <w:color w:val="000000"/>
                <w:sz w:val="18"/>
                <w:szCs w:val="18"/>
              </w:rPr>
              <w:t>0.772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122EAC" w14:textId="70DBBACD" w:rsidR="00FB3179" w:rsidRPr="004028FC" w:rsidRDefault="00FB3179" w:rsidP="00FB3179">
            <w:pPr>
              <w:pStyle w:val="afffffffffff6"/>
              <w:snapToGrid w:val="0"/>
              <w:ind w:firstLineChars="0" w:firstLine="0"/>
              <w:jc w:val="center"/>
              <w:rPr>
                <w:sz w:val="18"/>
                <w:szCs w:val="18"/>
              </w:rPr>
            </w:pPr>
            <w:r w:rsidRPr="004028FC">
              <w:rPr>
                <w:rFonts w:cs="Times New Roman"/>
                <w:color w:val="000000"/>
                <w:sz w:val="18"/>
                <w:szCs w:val="18"/>
              </w:rPr>
              <w:t>2.19</w:t>
            </w:r>
          </w:p>
        </w:tc>
        <w:tc>
          <w:tcPr>
            <w:tcW w:w="793" w:type="dxa"/>
            <w:tcBorders>
              <w:top w:val="single" w:sz="4" w:space="0" w:color="000000"/>
              <w:left w:val="single" w:sz="4" w:space="0" w:color="000000"/>
              <w:bottom w:val="single" w:sz="4" w:space="0" w:color="000000"/>
              <w:right w:val="single" w:sz="4" w:space="0" w:color="000000"/>
            </w:tcBorders>
            <w:vAlign w:val="center"/>
            <w:hideMark/>
          </w:tcPr>
          <w:p w14:paraId="1D956310" w14:textId="12FE9749" w:rsidR="00FB3179" w:rsidRPr="004028FC" w:rsidRDefault="00FB3179" w:rsidP="00FB3179">
            <w:pPr>
              <w:pStyle w:val="afffffffffff6"/>
              <w:snapToGrid w:val="0"/>
              <w:ind w:firstLineChars="0" w:firstLine="0"/>
              <w:jc w:val="center"/>
              <w:rPr>
                <w:sz w:val="18"/>
                <w:szCs w:val="18"/>
              </w:rPr>
            </w:pPr>
            <w:r w:rsidRPr="004028FC">
              <w:rPr>
                <w:sz w:val="18"/>
                <w:szCs w:val="18"/>
              </w:rPr>
              <w:t>6.79</w:t>
            </w:r>
          </w:p>
        </w:tc>
        <w:tc>
          <w:tcPr>
            <w:tcW w:w="907" w:type="dxa"/>
            <w:tcBorders>
              <w:top w:val="single" w:sz="4" w:space="0" w:color="000000"/>
              <w:left w:val="single" w:sz="4" w:space="0" w:color="000000"/>
              <w:bottom w:val="single" w:sz="4" w:space="0" w:color="000000"/>
              <w:right w:val="single" w:sz="4" w:space="0" w:color="000000"/>
            </w:tcBorders>
            <w:vAlign w:val="center"/>
            <w:hideMark/>
          </w:tcPr>
          <w:p w14:paraId="070629D8" w14:textId="7FDBD177" w:rsidR="00FB3179" w:rsidRPr="004028FC" w:rsidRDefault="00FB3179" w:rsidP="00FB3179">
            <w:pPr>
              <w:pStyle w:val="afffffffffff6"/>
              <w:snapToGrid w:val="0"/>
              <w:ind w:firstLineChars="0" w:firstLine="0"/>
              <w:jc w:val="center"/>
              <w:rPr>
                <w:sz w:val="18"/>
                <w:szCs w:val="18"/>
              </w:rPr>
            </w:pPr>
            <w:r w:rsidRPr="004028FC">
              <w:rPr>
                <w:sz w:val="18"/>
                <w:szCs w:val="18"/>
              </w:rPr>
              <w:t>6</w:t>
            </w:r>
          </w:p>
        </w:tc>
      </w:tr>
      <w:tr w:rsidR="00FB3179" w:rsidRPr="002F4058" w14:paraId="08CD4C00" w14:textId="77777777" w:rsidTr="00FB3179">
        <w:trPr>
          <w:trHeight w:val="417"/>
          <w:jc w:val="center"/>
        </w:trPr>
        <w:tc>
          <w:tcPr>
            <w:tcW w:w="1079" w:type="dxa"/>
            <w:tcBorders>
              <w:top w:val="single" w:sz="4" w:space="0" w:color="000000"/>
              <w:left w:val="single" w:sz="4" w:space="0" w:color="000000"/>
              <w:bottom w:val="single" w:sz="4" w:space="0" w:color="000000"/>
              <w:right w:val="single" w:sz="4" w:space="0" w:color="000000"/>
            </w:tcBorders>
            <w:vAlign w:val="center"/>
            <w:hideMark/>
          </w:tcPr>
          <w:p w14:paraId="509F05B1" w14:textId="2503CBCD" w:rsidR="00FB3179" w:rsidRPr="004028FC" w:rsidRDefault="00FB3179" w:rsidP="00FB3179">
            <w:pPr>
              <w:pStyle w:val="afffffffffff6"/>
              <w:snapToGrid w:val="0"/>
              <w:ind w:firstLineChars="0" w:firstLine="0"/>
              <w:jc w:val="center"/>
              <w:rPr>
                <w:sz w:val="18"/>
                <w:szCs w:val="18"/>
              </w:rPr>
            </w:pPr>
            <w:r w:rsidRPr="004028FC">
              <w:rPr>
                <w:sz w:val="18"/>
                <w:szCs w:val="18"/>
              </w:rPr>
              <w:t>NRL</w:t>
            </w:r>
          </w:p>
        </w:tc>
        <w:tc>
          <w:tcPr>
            <w:tcW w:w="1006" w:type="dxa"/>
            <w:tcBorders>
              <w:top w:val="single" w:sz="4" w:space="0" w:color="000000"/>
              <w:left w:val="single" w:sz="4" w:space="0" w:color="000000"/>
              <w:bottom w:val="single" w:sz="4" w:space="0" w:color="000000"/>
              <w:right w:val="single" w:sz="4" w:space="0" w:color="000000"/>
            </w:tcBorders>
            <w:vAlign w:val="center"/>
            <w:hideMark/>
          </w:tcPr>
          <w:p w14:paraId="7FAA322F" w14:textId="3EA11337" w:rsidR="00FB3179" w:rsidRPr="004028FC" w:rsidRDefault="00FB3179" w:rsidP="00FB3179">
            <w:pPr>
              <w:pStyle w:val="afffffffffff6"/>
              <w:snapToGrid w:val="0"/>
              <w:ind w:firstLineChars="0" w:firstLine="0"/>
              <w:jc w:val="center"/>
              <w:rPr>
                <w:sz w:val="18"/>
                <w:szCs w:val="18"/>
              </w:rPr>
            </w:pPr>
            <w:r w:rsidRPr="004028FC">
              <w:rPr>
                <w:sz w:val="18"/>
                <w:szCs w:val="18"/>
              </w:rPr>
              <w:t>37.35</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5441F1" w14:textId="5828EB2D" w:rsidR="00FB3179" w:rsidRPr="004028FC" w:rsidRDefault="00FB3179" w:rsidP="00FB3179">
            <w:pPr>
              <w:pStyle w:val="afffffffffff6"/>
              <w:snapToGrid w:val="0"/>
              <w:ind w:firstLineChars="0" w:firstLine="0"/>
              <w:jc w:val="center"/>
              <w:rPr>
                <w:sz w:val="18"/>
                <w:szCs w:val="18"/>
              </w:rPr>
            </w:pPr>
            <w:r w:rsidRPr="004028FC">
              <w:rPr>
                <w:sz w:val="18"/>
                <w:szCs w:val="18"/>
              </w:rPr>
              <w:t>0.257</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E72809C" w14:textId="1C75DD35" w:rsidR="00FB3179" w:rsidRPr="004028FC" w:rsidRDefault="00FB3179" w:rsidP="00FB3179">
            <w:pPr>
              <w:pStyle w:val="afffffffffff6"/>
              <w:snapToGrid w:val="0"/>
              <w:ind w:firstLineChars="0" w:firstLine="0"/>
              <w:jc w:val="center"/>
              <w:rPr>
                <w:sz w:val="18"/>
                <w:szCs w:val="18"/>
              </w:rPr>
            </w:pPr>
            <w:r w:rsidRPr="004028FC">
              <w:rPr>
                <w:sz w:val="18"/>
                <w:szCs w:val="18"/>
              </w:rPr>
              <w:t>0.73</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29BCB425" w14:textId="430FC0F5" w:rsidR="00FB3179" w:rsidRPr="004028FC" w:rsidRDefault="00FB3179" w:rsidP="00FB3179">
            <w:pPr>
              <w:pStyle w:val="afffffffffff6"/>
              <w:snapToGrid w:val="0"/>
              <w:ind w:firstLineChars="0" w:firstLine="0"/>
              <w:jc w:val="center"/>
              <w:rPr>
                <w:sz w:val="18"/>
                <w:szCs w:val="18"/>
              </w:rPr>
            </w:pPr>
            <w:r w:rsidRPr="004028FC">
              <w:rPr>
                <w:sz w:val="18"/>
                <w:szCs w:val="18"/>
              </w:rPr>
              <w:t>1.95</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57B041" w14:textId="5FA0C0A8" w:rsidR="00FB3179" w:rsidRPr="004028FC" w:rsidRDefault="00FB3179" w:rsidP="00FB3179">
            <w:pPr>
              <w:pStyle w:val="afffffffffff6"/>
              <w:snapToGrid w:val="0"/>
              <w:ind w:firstLineChars="0" w:firstLine="0"/>
              <w:jc w:val="center"/>
              <w:rPr>
                <w:sz w:val="18"/>
                <w:szCs w:val="18"/>
              </w:rPr>
            </w:pPr>
            <w:r w:rsidRPr="004028FC">
              <w:rPr>
                <w:sz w:val="18"/>
                <w:szCs w:val="18"/>
              </w:rPr>
              <w:t>0.391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A118C07" w14:textId="22404F03" w:rsidR="00FB3179" w:rsidRPr="004028FC" w:rsidRDefault="00FB3179" w:rsidP="00FB3179">
            <w:pPr>
              <w:pStyle w:val="afffffffffff6"/>
              <w:snapToGrid w:val="0"/>
              <w:ind w:firstLineChars="0" w:firstLine="0"/>
              <w:jc w:val="center"/>
              <w:rPr>
                <w:sz w:val="18"/>
                <w:szCs w:val="18"/>
              </w:rPr>
            </w:pPr>
            <w:r w:rsidRPr="004028FC">
              <w:rPr>
                <w:sz w:val="18"/>
                <w:szCs w:val="18"/>
              </w:rPr>
              <w:t>1.11</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5E3596EC" w14:textId="325E6159" w:rsidR="00FB3179" w:rsidRPr="004028FC" w:rsidRDefault="00FB3179" w:rsidP="00FB3179">
            <w:pPr>
              <w:pStyle w:val="afffffffffff6"/>
              <w:snapToGrid w:val="0"/>
              <w:ind w:firstLineChars="0" w:firstLine="0"/>
              <w:jc w:val="center"/>
              <w:rPr>
                <w:sz w:val="18"/>
                <w:szCs w:val="18"/>
              </w:rPr>
            </w:pPr>
            <w:r w:rsidRPr="004028FC">
              <w:rPr>
                <w:sz w:val="18"/>
                <w:szCs w:val="18"/>
              </w:rPr>
              <w:t>2.97</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8EBC648" w14:textId="6F5CC36E" w:rsidR="00FB3179" w:rsidRPr="004028FC" w:rsidRDefault="00FB3179" w:rsidP="00FB3179">
            <w:pPr>
              <w:pStyle w:val="afffffffffff6"/>
              <w:snapToGrid w:val="0"/>
              <w:ind w:firstLineChars="0" w:firstLine="0"/>
              <w:jc w:val="center"/>
              <w:rPr>
                <w:sz w:val="18"/>
                <w:szCs w:val="18"/>
              </w:rPr>
            </w:pPr>
            <w:r w:rsidRPr="004028FC">
              <w:rPr>
                <w:rFonts w:cs="Times New Roman"/>
                <w:color w:val="000000"/>
                <w:sz w:val="18"/>
                <w:szCs w:val="18"/>
              </w:rPr>
              <w:t>0.872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229D3D" w14:textId="3BE0DC52" w:rsidR="00FB3179" w:rsidRPr="004028FC" w:rsidRDefault="00FB3179" w:rsidP="00FB3179">
            <w:pPr>
              <w:pStyle w:val="afffffffffff6"/>
              <w:snapToGrid w:val="0"/>
              <w:ind w:firstLineChars="0" w:firstLine="0"/>
              <w:jc w:val="center"/>
              <w:rPr>
                <w:sz w:val="18"/>
                <w:szCs w:val="18"/>
              </w:rPr>
            </w:pPr>
            <w:r w:rsidRPr="004028FC">
              <w:rPr>
                <w:rFonts w:cs="Times New Roman"/>
                <w:color w:val="000000"/>
                <w:sz w:val="18"/>
                <w:szCs w:val="18"/>
              </w:rPr>
              <w:t>2.47</w:t>
            </w:r>
          </w:p>
        </w:tc>
        <w:tc>
          <w:tcPr>
            <w:tcW w:w="793" w:type="dxa"/>
            <w:tcBorders>
              <w:top w:val="single" w:sz="4" w:space="0" w:color="000000"/>
              <w:left w:val="single" w:sz="4" w:space="0" w:color="000000"/>
              <w:bottom w:val="single" w:sz="4" w:space="0" w:color="000000"/>
              <w:right w:val="single" w:sz="4" w:space="0" w:color="000000"/>
            </w:tcBorders>
            <w:vAlign w:val="center"/>
            <w:hideMark/>
          </w:tcPr>
          <w:p w14:paraId="02F6E1EA" w14:textId="54CB2F31" w:rsidR="00FB3179" w:rsidRPr="004028FC" w:rsidRDefault="00FB3179" w:rsidP="00FB3179">
            <w:pPr>
              <w:pStyle w:val="afffffffffff6"/>
              <w:snapToGrid w:val="0"/>
              <w:ind w:firstLineChars="0" w:firstLine="0"/>
              <w:jc w:val="center"/>
              <w:rPr>
                <w:sz w:val="18"/>
                <w:szCs w:val="18"/>
              </w:rPr>
            </w:pPr>
            <w:r w:rsidRPr="004028FC">
              <w:rPr>
                <w:sz w:val="18"/>
                <w:szCs w:val="18"/>
              </w:rPr>
              <w:t>6.61</w:t>
            </w:r>
          </w:p>
        </w:tc>
        <w:tc>
          <w:tcPr>
            <w:tcW w:w="907" w:type="dxa"/>
            <w:tcBorders>
              <w:top w:val="single" w:sz="4" w:space="0" w:color="000000"/>
              <w:left w:val="single" w:sz="4" w:space="0" w:color="000000"/>
              <w:bottom w:val="single" w:sz="4" w:space="0" w:color="000000"/>
              <w:right w:val="single" w:sz="4" w:space="0" w:color="000000"/>
            </w:tcBorders>
            <w:vAlign w:val="center"/>
            <w:hideMark/>
          </w:tcPr>
          <w:p w14:paraId="54457CB0" w14:textId="16697FD9" w:rsidR="00FB3179" w:rsidRPr="004028FC" w:rsidRDefault="00FB3179" w:rsidP="00FB3179">
            <w:pPr>
              <w:pStyle w:val="afffffffffff6"/>
              <w:snapToGrid w:val="0"/>
              <w:ind w:firstLineChars="0" w:firstLine="0"/>
              <w:jc w:val="center"/>
              <w:rPr>
                <w:sz w:val="18"/>
                <w:szCs w:val="18"/>
              </w:rPr>
            </w:pPr>
            <w:r w:rsidRPr="004028FC">
              <w:rPr>
                <w:sz w:val="18"/>
                <w:szCs w:val="18"/>
              </w:rPr>
              <w:t>5</w:t>
            </w:r>
          </w:p>
        </w:tc>
      </w:tr>
      <w:tr w:rsidR="00493E59" w:rsidRPr="00493E59" w14:paraId="691896CA" w14:textId="77777777" w:rsidTr="00FB3179">
        <w:trPr>
          <w:jc w:val="center"/>
        </w:trPr>
        <w:tc>
          <w:tcPr>
            <w:tcW w:w="10207" w:type="dxa"/>
            <w:gridSpan w:val="12"/>
            <w:tcBorders>
              <w:top w:val="single" w:sz="4" w:space="0" w:color="000000"/>
            </w:tcBorders>
            <w:shd w:val="clear" w:color="auto" w:fill="auto"/>
            <w:hideMark/>
          </w:tcPr>
          <w:p w14:paraId="6B52F0B5" w14:textId="3EE76DB3" w:rsidR="00406B93" w:rsidRPr="00406B93" w:rsidRDefault="001F1FDD" w:rsidP="00406B93">
            <w:pPr>
              <w:pStyle w:val="afffffffffff6"/>
              <w:ind w:firstLineChars="0" w:firstLine="0"/>
              <w:rPr>
                <w:sz w:val="18"/>
                <w:szCs w:val="18"/>
              </w:rPr>
            </w:pPr>
            <w:r w:rsidRPr="00406B93">
              <w:rPr>
                <w:sz w:val="18"/>
                <w:szCs w:val="18"/>
                <w:vertAlign w:val="superscript"/>
              </w:rPr>
              <w:t>a</w:t>
            </w:r>
            <w:r w:rsidRPr="00406B93">
              <w:rPr>
                <w:rFonts w:hint="eastAsia"/>
                <w:sz w:val="18"/>
                <w:szCs w:val="18"/>
                <w:vertAlign w:val="superscript"/>
              </w:rPr>
              <w:t xml:space="preserve"> </w:t>
            </w:r>
            <w:r w:rsidRPr="00406B93">
              <w:rPr>
                <w:rFonts w:hint="eastAsia"/>
                <w:sz w:val="18"/>
                <w:szCs w:val="18"/>
              </w:rPr>
              <w:t>剔除离群值后的实验室最终数量。</w:t>
            </w:r>
          </w:p>
          <w:p w14:paraId="0D54B0F9" w14:textId="77777777" w:rsidR="00406B93" w:rsidRPr="00406B93" w:rsidRDefault="00406B93" w:rsidP="00406B93">
            <w:pPr>
              <w:pStyle w:val="afffffffffff6"/>
              <w:ind w:firstLineChars="0" w:firstLine="0"/>
              <w:rPr>
                <w:sz w:val="18"/>
                <w:szCs w:val="18"/>
              </w:rPr>
            </w:pPr>
            <w:proofErr w:type="spellStart"/>
            <w:r w:rsidRPr="00406B93">
              <w:rPr>
                <w:rFonts w:hint="eastAsia"/>
                <w:i/>
                <w:iCs/>
                <w:sz w:val="18"/>
                <w:szCs w:val="18"/>
              </w:rPr>
              <w:t>s</w:t>
            </w:r>
            <w:r w:rsidRPr="00406B93">
              <w:rPr>
                <w:rFonts w:hint="eastAsia"/>
                <w:i/>
                <w:iCs/>
                <w:sz w:val="18"/>
                <w:szCs w:val="18"/>
                <w:vertAlign w:val="subscript"/>
              </w:rPr>
              <w:t>r</w:t>
            </w:r>
            <w:proofErr w:type="spellEnd"/>
            <w:r w:rsidRPr="00406B93">
              <w:rPr>
                <w:i/>
                <w:iCs/>
                <w:sz w:val="18"/>
                <w:szCs w:val="18"/>
              </w:rPr>
              <w:tab/>
            </w:r>
            <w:r w:rsidRPr="00406B93">
              <w:rPr>
                <w:rFonts w:hint="eastAsia"/>
                <w:sz w:val="18"/>
                <w:szCs w:val="18"/>
              </w:rPr>
              <w:t>——</w:t>
            </w:r>
            <w:r w:rsidRPr="00406B93">
              <w:rPr>
                <w:sz w:val="18"/>
                <w:szCs w:val="18"/>
              </w:rPr>
              <w:t>重复性标准差；</w:t>
            </w:r>
          </w:p>
          <w:p w14:paraId="05160984" w14:textId="77777777" w:rsidR="00406B93" w:rsidRPr="00406B93" w:rsidRDefault="00406B93" w:rsidP="00406B93">
            <w:pPr>
              <w:pStyle w:val="afffffffffff6"/>
              <w:ind w:firstLineChars="0" w:firstLine="0"/>
              <w:rPr>
                <w:sz w:val="18"/>
                <w:szCs w:val="18"/>
              </w:rPr>
            </w:pPr>
            <w:r w:rsidRPr="00406B93">
              <w:rPr>
                <w:rFonts w:hint="eastAsia"/>
                <w:i/>
                <w:iCs/>
                <w:sz w:val="18"/>
                <w:szCs w:val="18"/>
              </w:rPr>
              <w:t xml:space="preserve">r </w:t>
            </w:r>
            <w:r w:rsidRPr="00406B93">
              <w:rPr>
                <w:i/>
                <w:iCs/>
                <w:sz w:val="18"/>
                <w:szCs w:val="18"/>
              </w:rPr>
              <w:tab/>
            </w:r>
            <w:r w:rsidRPr="00406B93">
              <w:rPr>
                <w:rFonts w:hint="eastAsia"/>
                <w:sz w:val="18"/>
                <w:szCs w:val="18"/>
              </w:rPr>
              <w:t>——重复性，以测量单位表示；</w:t>
            </w:r>
          </w:p>
          <w:p w14:paraId="3977C440" w14:textId="77777777" w:rsidR="00406B93" w:rsidRPr="00406B93" w:rsidRDefault="00406B93" w:rsidP="00406B93">
            <w:pPr>
              <w:pStyle w:val="afffffffffff6"/>
              <w:ind w:firstLineChars="0" w:firstLine="0"/>
              <w:rPr>
                <w:sz w:val="18"/>
                <w:szCs w:val="18"/>
              </w:rPr>
            </w:pPr>
            <w:r w:rsidRPr="00406B93">
              <w:rPr>
                <w:rFonts w:hint="eastAsia"/>
                <w:sz w:val="18"/>
                <w:szCs w:val="18"/>
              </w:rPr>
              <w:t>（</w:t>
            </w:r>
            <w:r w:rsidRPr="00406B93">
              <w:rPr>
                <w:rFonts w:hint="eastAsia"/>
                <w:i/>
                <w:iCs/>
                <w:sz w:val="18"/>
                <w:szCs w:val="18"/>
              </w:rPr>
              <w:t>r</w:t>
            </w:r>
            <w:r w:rsidRPr="00406B93">
              <w:rPr>
                <w:rFonts w:hint="eastAsia"/>
                <w:sz w:val="18"/>
                <w:szCs w:val="18"/>
              </w:rPr>
              <w:t>）</w:t>
            </w:r>
            <w:r w:rsidRPr="00406B93">
              <w:rPr>
                <w:sz w:val="18"/>
                <w:szCs w:val="18"/>
              </w:rPr>
              <w:tab/>
            </w:r>
            <w:r w:rsidRPr="00406B93">
              <w:rPr>
                <w:rFonts w:hint="eastAsia"/>
                <w:sz w:val="18"/>
                <w:szCs w:val="18"/>
              </w:rPr>
              <w:t>——相对重复性，以百分比表示；</w:t>
            </w:r>
          </w:p>
          <w:p w14:paraId="42B0A70A" w14:textId="77777777" w:rsidR="00406B93" w:rsidRPr="00406B93" w:rsidRDefault="00406B93" w:rsidP="00406B93">
            <w:pPr>
              <w:pStyle w:val="afffffffffff6"/>
              <w:ind w:firstLineChars="0" w:firstLine="0"/>
              <w:rPr>
                <w:sz w:val="18"/>
                <w:szCs w:val="18"/>
              </w:rPr>
            </w:pPr>
            <w:proofErr w:type="spellStart"/>
            <w:r w:rsidRPr="00406B93">
              <w:rPr>
                <w:rFonts w:hint="eastAsia"/>
                <w:i/>
                <w:iCs/>
                <w:sz w:val="18"/>
                <w:szCs w:val="18"/>
              </w:rPr>
              <w:t>s</w:t>
            </w:r>
            <w:r w:rsidRPr="00406B93">
              <w:rPr>
                <w:rFonts w:hint="eastAsia"/>
                <w:i/>
                <w:iCs/>
                <w:sz w:val="18"/>
                <w:szCs w:val="18"/>
                <w:vertAlign w:val="subscript"/>
              </w:rPr>
              <w:t>r</w:t>
            </w:r>
            <w:r w:rsidRPr="00406B93">
              <w:rPr>
                <w:rFonts w:hint="eastAsia"/>
                <w:sz w:val="18"/>
                <w:szCs w:val="18"/>
                <w:vertAlign w:val="subscript"/>
              </w:rPr>
              <w:t>D</w:t>
            </w:r>
            <w:proofErr w:type="spellEnd"/>
            <w:r w:rsidRPr="00406B93">
              <w:rPr>
                <w:rFonts w:hint="eastAsia"/>
                <w:sz w:val="18"/>
                <w:szCs w:val="18"/>
                <w:vertAlign w:val="subscript"/>
              </w:rPr>
              <w:t xml:space="preserve"> </w:t>
            </w:r>
            <w:r w:rsidRPr="00406B93">
              <w:rPr>
                <w:sz w:val="18"/>
                <w:szCs w:val="18"/>
                <w:vertAlign w:val="subscript"/>
              </w:rPr>
              <w:tab/>
            </w:r>
            <w:r w:rsidRPr="00406B93">
              <w:rPr>
                <w:rFonts w:hint="eastAsia"/>
                <w:sz w:val="18"/>
                <w:szCs w:val="18"/>
              </w:rPr>
              <w:t>——日间重复性标准差；</w:t>
            </w:r>
          </w:p>
          <w:p w14:paraId="0E04F1AB" w14:textId="77777777" w:rsidR="00406B93" w:rsidRPr="00406B93" w:rsidRDefault="00406B93" w:rsidP="00406B93">
            <w:pPr>
              <w:pStyle w:val="afffffffffff6"/>
              <w:ind w:firstLineChars="0" w:firstLine="0"/>
              <w:rPr>
                <w:sz w:val="18"/>
                <w:szCs w:val="18"/>
              </w:rPr>
            </w:pPr>
            <w:proofErr w:type="spellStart"/>
            <w:r w:rsidRPr="00406B93">
              <w:rPr>
                <w:rFonts w:hint="eastAsia"/>
                <w:i/>
                <w:iCs/>
                <w:sz w:val="18"/>
                <w:szCs w:val="18"/>
              </w:rPr>
              <w:t>r</w:t>
            </w:r>
            <w:r w:rsidRPr="00406B93">
              <w:rPr>
                <w:rFonts w:hint="eastAsia"/>
                <w:sz w:val="18"/>
                <w:szCs w:val="18"/>
                <w:vertAlign w:val="subscript"/>
              </w:rPr>
              <w:t>D</w:t>
            </w:r>
            <w:proofErr w:type="spellEnd"/>
            <w:r w:rsidRPr="00406B93">
              <w:rPr>
                <w:sz w:val="18"/>
                <w:szCs w:val="18"/>
                <w:vertAlign w:val="subscript"/>
              </w:rPr>
              <w:tab/>
            </w:r>
            <w:r w:rsidRPr="00406B93">
              <w:rPr>
                <w:rFonts w:hint="eastAsia"/>
                <w:sz w:val="18"/>
                <w:szCs w:val="18"/>
              </w:rPr>
              <w:t>——日间重复性，以测量单位表示；</w:t>
            </w:r>
          </w:p>
          <w:p w14:paraId="6EB7E816" w14:textId="77777777" w:rsidR="00406B93" w:rsidRPr="00406B93" w:rsidRDefault="00406B93" w:rsidP="00406B93">
            <w:pPr>
              <w:pStyle w:val="afffffffffff6"/>
              <w:ind w:firstLineChars="0" w:firstLine="0"/>
              <w:rPr>
                <w:sz w:val="18"/>
                <w:szCs w:val="18"/>
              </w:rPr>
            </w:pPr>
            <w:r w:rsidRPr="00406B93">
              <w:rPr>
                <w:rFonts w:hint="eastAsia"/>
                <w:sz w:val="18"/>
                <w:szCs w:val="18"/>
              </w:rPr>
              <w:t>（</w:t>
            </w:r>
            <w:proofErr w:type="spellStart"/>
            <w:r w:rsidRPr="00406B93">
              <w:rPr>
                <w:rFonts w:hint="eastAsia"/>
                <w:i/>
                <w:iCs/>
                <w:sz w:val="18"/>
                <w:szCs w:val="18"/>
              </w:rPr>
              <w:t>r</w:t>
            </w:r>
            <w:r w:rsidRPr="00406B93">
              <w:rPr>
                <w:rFonts w:hint="eastAsia"/>
                <w:sz w:val="18"/>
                <w:szCs w:val="18"/>
                <w:vertAlign w:val="subscript"/>
              </w:rPr>
              <w:t>D</w:t>
            </w:r>
            <w:proofErr w:type="spellEnd"/>
            <w:r w:rsidRPr="00406B93">
              <w:rPr>
                <w:rFonts w:hint="eastAsia"/>
                <w:sz w:val="18"/>
                <w:szCs w:val="18"/>
              </w:rPr>
              <w:t>）</w:t>
            </w:r>
            <w:r w:rsidRPr="00406B93">
              <w:rPr>
                <w:sz w:val="18"/>
                <w:szCs w:val="18"/>
              </w:rPr>
              <w:tab/>
            </w:r>
            <w:r w:rsidRPr="00406B93">
              <w:rPr>
                <w:rFonts w:hint="eastAsia"/>
                <w:sz w:val="18"/>
                <w:szCs w:val="18"/>
              </w:rPr>
              <w:t>——日间相对重复性，以百分比表示；</w:t>
            </w:r>
          </w:p>
          <w:p w14:paraId="204F9253" w14:textId="77777777" w:rsidR="00406B93" w:rsidRPr="00406B93" w:rsidRDefault="00406B93" w:rsidP="00406B93">
            <w:pPr>
              <w:pStyle w:val="afffffffffff6"/>
              <w:ind w:firstLineChars="0" w:firstLine="0"/>
              <w:rPr>
                <w:sz w:val="18"/>
                <w:szCs w:val="18"/>
              </w:rPr>
            </w:pPr>
            <w:proofErr w:type="spellStart"/>
            <w:r w:rsidRPr="00406B93">
              <w:rPr>
                <w:rFonts w:hint="eastAsia"/>
                <w:i/>
                <w:iCs/>
                <w:sz w:val="18"/>
                <w:szCs w:val="18"/>
              </w:rPr>
              <w:t>s</w:t>
            </w:r>
            <w:r w:rsidRPr="00406B93">
              <w:rPr>
                <w:rFonts w:hint="eastAsia"/>
                <w:i/>
                <w:iCs/>
                <w:sz w:val="18"/>
                <w:szCs w:val="18"/>
                <w:vertAlign w:val="subscript"/>
              </w:rPr>
              <w:t>R</w:t>
            </w:r>
            <w:proofErr w:type="spellEnd"/>
            <w:r w:rsidRPr="00406B93">
              <w:rPr>
                <w:i/>
                <w:iCs/>
                <w:sz w:val="18"/>
                <w:szCs w:val="18"/>
              </w:rPr>
              <w:tab/>
            </w:r>
            <w:r w:rsidRPr="00406B93">
              <w:rPr>
                <w:rFonts w:hint="eastAsia"/>
                <w:sz w:val="18"/>
                <w:szCs w:val="18"/>
              </w:rPr>
              <w:t>——再现性标准差；</w:t>
            </w:r>
          </w:p>
          <w:p w14:paraId="27AD3739" w14:textId="77777777" w:rsidR="00406B93" w:rsidRPr="00406B93" w:rsidRDefault="00406B93" w:rsidP="00406B93">
            <w:pPr>
              <w:pStyle w:val="afffffffffff6"/>
              <w:ind w:firstLineChars="0" w:firstLine="0"/>
              <w:rPr>
                <w:sz w:val="18"/>
                <w:szCs w:val="18"/>
              </w:rPr>
            </w:pPr>
            <w:r w:rsidRPr="00406B93">
              <w:rPr>
                <w:rFonts w:hint="eastAsia"/>
                <w:i/>
                <w:iCs/>
                <w:sz w:val="18"/>
                <w:szCs w:val="18"/>
              </w:rPr>
              <w:t>R</w:t>
            </w:r>
            <w:r w:rsidRPr="00406B93">
              <w:rPr>
                <w:i/>
                <w:iCs/>
                <w:sz w:val="18"/>
                <w:szCs w:val="18"/>
              </w:rPr>
              <w:tab/>
            </w:r>
            <w:r w:rsidRPr="00406B93">
              <w:rPr>
                <w:rFonts w:hint="eastAsia"/>
                <w:sz w:val="18"/>
                <w:szCs w:val="18"/>
              </w:rPr>
              <w:t>——再现性，以测量单位表示；</w:t>
            </w:r>
          </w:p>
          <w:p w14:paraId="3E8E0312" w14:textId="3B2C3A9B" w:rsidR="00493E59" w:rsidRPr="00493E59" w:rsidRDefault="00406B93" w:rsidP="00406B93">
            <w:pPr>
              <w:pStyle w:val="afffffffffff6"/>
              <w:ind w:firstLineChars="0" w:firstLine="0"/>
            </w:pPr>
            <w:r w:rsidRPr="00406B93">
              <w:rPr>
                <w:rFonts w:hint="eastAsia"/>
                <w:sz w:val="18"/>
                <w:szCs w:val="18"/>
              </w:rPr>
              <w:t>（</w:t>
            </w:r>
            <w:r w:rsidRPr="00406B93">
              <w:rPr>
                <w:rFonts w:hint="eastAsia"/>
                <w:i/>
                <w:iCs/>
                <w:sz w:val="18"/>
                <w:szCs w:val="18"/>
              </w:rPr>
              <w:t>R</w:t>
            </w:r>
            <w:r w:rsidRPr="00406B93">
              <w:rPr>
                <w:rFonts w:hint="eastAsia"/>
                <w:sz w:val="18"/>
                <w:szCs w:val="18"/>
              </w:rPr>
              <w:t>）</w:t>
            </w:r>
            <w:r w:rsidRPr="00406B93">
              <w:rPr>
                <w:sz w:val="18"/>
                <w:szCs w:val="18"/>
              </w:rPr>
              <w:tab/>
            </w:r>
            <w:r w:rsidRPr="00406B93">
              <w:rPr>
                <w:rFonts w:hint="eastAsia"/>
                <w:sz w:val="18"/>
                <w:szCs w:val="18"/>
              </w:rPr>
              <w:t>——相对再现性，以百分比表示。</w:t>
            </w:r>
          </w:p>
        </w:tc>
      </w:tr>
    </w:tbl>
    <w:p w14:paraId="767A54A2" w14:textId="77777777" w:rsidR="000E0DA6" w:rsidRPr="00730C05" w:rsidRDefault="000E0DA6" w:rsidP="00005C90">
      <w:pPr>
        <w:pStyle w:val="affffffffffff4"/>
        <w:numPr>
          <w:ilvl w:val="1"/>
          <w:numId w:val="33"/>
        </w:numPr>
        <w:spacing w:before="312" w:after="312"/>
        <w:rPr>
          <w:color w:val="000000" w:themeColor="text1"/>
        </w:rPr>
      </w:pPr>
      <w:r w:rsidRPr="00730C05">
        <w:rPr>
          <w:rFonts w:hint="eastAsia"/>
          <w:color w:val="000000" w:themeColor="text1"/>
        </w:rPr>
        <w:t>方法B的精密度</w:t>
      </w:r>
    </w:p>
    <w:p w14:paraId="4E0DB955" w14:textId="77777777" w:rsidR="000E0DA6" w:rsidRPr="00730C05" w:rsidRDefault="000E0DA6" w:rsidP="00005C90">
      <w:pPr>
        <w:pStyle w:val="affffffffffff5"/>
        <w:numPr>
          <w:ilvl w:val="2"/>
          <w:numId w:val="33"/>
        </w:numPr>
        <w:spacing w:before="156" w:after="156"/>
        <w:rPr>
          <w:color w:val="000000" w:themeColor="text1"/>
        </w:rPr>
      </w:pPr>
      <w:bookmarkStart w:id="231" w:name="_Hlk164158851"/>
      <w:r w:rsidRPr="00730C05">
        <w:rPr>
          <w:rFonts w:hint="eastAsia"/>
          <w:color w:val="000000" w:themeColor="text1"/>
        </w:rPr>
        <w:t>总则</w:t>
      </w:r>
    </w:p>
    <w:bookmarkEnd w:id="231"/>
    <w:p w14:paraId="7F8BD874" w14:textId="1BA65D85" w:rsidR="000E0DA6" w:rsidRPr="00406B93" w:rsidRDefault="000E0DA6" w:rsidP="00671320">
      <w:pPr>
        <w:pStyle w:val="affff6"/>
        <w:ind w:firstLine="420"/>
        <w:rPr>
          <w:color w:val="000000" w:themeColor="text1"/>
        </w:rPr>
      </w:pPr>
      <w:r w:rsidRPr="00730C05">
        <w:rPr>
          <w:rFonts w:hint="eastAsia"/>
          <w:color w:val="000000" w:themeColor="text1"/>
        </w:rPr>
        <w:lastRenderedPageBreak/>
        <w:t>2018年6月</w:t>
      </w:r>
      <w:r w:rsidR="00D6145C" w:rsidRPr="00730C05">
        <w:rPr>
          <w:rFonts w:hAnsi="宋体" w:hint="eastAsia"/>
          <w:color w:val="000000" w:themeColor="text1"/>
        </w:rPr>
        <w:t>～</w:t>
      </w:r>
      <w:r w:rsidRPr="00730C05">
        <w:rPr>
          <w:rFonts w:hint="eastAsia"/>
          <w:color w:val="000000" w:themeColor="text1"/>
        </w:rPr>
        <w:t>7月，中国、德国和美国采用Wilhelmy型张力仪</w:t>
      </w:r>
      <w:r w:rsidR="00D6145C" w:rsidRPr="00730C05">
        <w:rPr>
          <w:rFonts w:hint="eastAsia"/>
          <w:color w:val="000000" w:themeColor="text1"/>
        </w:rPr>
        <w:t>开展了一项</w:t>
      </w:r>
      <w:r w:rsidRPr="00730C05">
        <w:rPr>
          <w:rFonts w:hint="eastAsia"/>
          <w:color w:val="000000" w:themeColor="text1"/>
        </w:rPr>
        <w:t>实验室间</w:t>
      </w:r>
      <w:r w:rsidR="00AE406A">
        <w:rPr>
          <w:rFonts w:hint="eastAsia"/>
          <w:color w:val="000000" w:themeColor="text1"/>
        </w:rPr>
        <w:t>精密度</w:t>
      </w:r>
      <w:r w:rsidRPr="00730C05">
        <w:rPr>
          <w:rFonts w:hint="eastAsia"/>
          <w:color w:val="000000" w:themeColor="text1"/>
        </w:rPr>
        <w:t>试验</w:t>
      </w:r>
      <w:r w:rsidR="00D6145C" w:rsidRPr="00730C05">
        <w:rPr>
          <w:rFonts w:hint="eastAsia"/>
          <w:color w:val="000000" w:themeColor="text1"/>
        </w:rPr>
        <w:t>方案</w:t>
      </w:r>
      <w:r w:rsidRPr="00730C05">
        <w:rPr>
          <w:rFonts w:hint="eastAsia"/>
          <w:color w:val="000000" w:themeColor="text1"/>
        </w:rPr>
        <w:t>（ITP），确定了方法B的精密度。根据ISO 19983</w:t>
      </w:r>
      <w:r w:rsidRPr="00406B93">
        <w:rPr>
          <w:rFonts w:hint="eastAsia"/>
          <w:color w:val="000000" w:themeColor="text1"/>
        </w:rPr>
        <w:t>:</w:t>
      </w:r>
      <w:r w:rsidRPr="00406B93">
        <w:rPr>
          <w:color w:val="000000" w:themeColor="text1"/>
        </w:rPr>
        <w:t>2017</w:t>
      </w:r>
      <w:r w:rsidR="001F1FDD" w:rsidRPr="00406B93">
        <w:rPr>
          <w:rFonts w:hint="eastAsia"/>
          <w:color w:val="000000" w:themeColor="text1"/>
        </w:rPr>
        <w:t>的</w:t>
      </w:r>
      <w:r w:rsidRPr="00406B93">
        <w:rPr>
          <w:rFonts w:hint="eastAsia"/>
          <w:color w:val="000000" w:themeColor="text1"/>
        </w:rPr>
        <w:t>6.7.1规定的方法A确定了1型精密度。</w:t>
      </w:r>
    </w:p>
    <w:p w14:paraId="32FBCD88" w14:textId="128E97CB" w:rsidR="000E0DA6" w:rsidRPr="00406B93" w:rsidRDefault="00AA34BC" w:rsidP="00671320">
      <w:pPr>
        <w:pStyle w:val="affff6"/>
        <w:ind w:firstLine="420"/>
        <w:rPr>
          <w:color w:val="000000" w:themeColor="text1"/>
        </w:rPr>
      </w:pPr>
      <w:r w:rsidRPr="00406B93">
        <w:rPr>
          <w:rFonts w:hint="eastAsia"/>
          <w:color w:val="000000" w:themeColor="text1"/>
        </w:rPr>
        <w:t>8家</w:t>
      </w:r>
      <w:r w:rsidR="000E0DA6" w:rsidRPr="00406B93">
        <w:rPr>
          <w:rFonts w:hint="eastAsia"/>
          <w:color w:val="000000" w:themeColor="text1"/>
        </w:rPr>
        <w:t>实验室参加了ITP，其中一个实验室使用了两种不同类型的仪器。对于该实验室，将每个独立仪器获得的数据作为单个实验室的数据包含在ITP中，即相当于共提供了</w:t>
      </w:r>
      <w:r w:rsidRPr="00406B93">
        <w:rPr>
          <w:rFonts w:hint="eastAsia"/>
          <w:color w:val="000000" w:themeColor="text1"/>
        </w:rPr>
        <w:t>9家</w:t>
      </w:r>
      <w:r w:rsidR="000E0DA6" w:rsidRPr="00406B93">
        <w:rPr>
          <w:rFonts w:hint="eastAsia"/>
          <w:color w:val="000000" w:themeColor="text1"/>
        </w:rPr>
        <w:t>实验室的数据。</w:t>
      </w:r>
    </w:p>
    <w:p w14:paraId="0108A9C2" w14:textId="41429A7C" w:rsidR="000E0DA6" w:rsidRPr="00406B93" w:rsidRDefault="000E0DA6" w:rsidP="00671320">
      <w:pPr>
        <w:pStyle w:val="affff6"/>
        <w:ind w:firstLine="420"/>
        <w:rPr>
          <w:color w:val="000000" w:themeColor="text1"/>
        </w:rPr>
      </w:pPr>
      <w:r w:rsidRPr="00406B93">
        <w:rPr>
          <w:rFonts w:hint="eastAsia"/>
          <w:color w:val="000000" w:themeColor="text1"/>
        </w:rPr>
        <w:t>ITP中使用了三种不同的材料（XSBRL、NBRL和NRL）。每个实验室在间隔一周的不同两天进行测试</w:t>
      </w:r>
      <w:r w:rsidR="00AE406A" w:rsidRPr="00406B93">
        <w:rPr>
          <w:rFonts w:hint="eastAsia"/>
          <w:color w:val="000000" w:themeColor="text1"/>
        </w:rPr>
        <w:t>，</w:t>
      </w:r>
      <w:r w:rsidRPr="00406B93">
        <w:rPr>
          <w:rFonts w:hint="eastAsia"/>
          <w:color w:val="000000" w:themeColor="text1"/>
        </w:rPr>
        <w:t>每个样品每天重复测定三次</w:t>
      </w:r>
      <w:r w:rsidR="00AE406A" w:rsidRPr="00406B93">
        <w:rPr>
          <w:rFonts w:hint="eastAsia"/>
          <w:color w:val="000000" w:themeColor="text1"/>
        </w:rPr>
        <w:t>，试验结果为三次测量结果的平均值。</w:t>
      </w:r>
    </w:p>
    <w:p w14:paraId="446538AA" w14:textId="77777777" w:rsidR="000E0DA6" w:rsidRPr="00406B93" w:rsidRDefault="000E0DA6" w:rsidP="00005C90">
      <w:pPr>
        <w:pStyle w:val="affffffffffff5"/>
        <w:numPr>
          <w:ilvl w:val="2"/>
          <w:numId w:val="33"/>
        </w:numPr>
        <w:spacing w:before="156" w:after="156"/>
        <w:rPr>
          <w:color w:val="000000" w:themeColor="text1"/>
        </w:rPr>
      </w:pPr>
      <w:bookmarkStart w:id="232" w:name="_Hlk164158879"/>
      <w:r w:rsidRPr="00406B93">
        <w:rPr>
          <w:rFonts w:hint="eastAsia"/>
          <w:color w:val="000000" w:themeColor="text1"/>
        </w:rPr>
        <w:t>精密度结果</w:t>
      </w:r>
    </w:p>
    <w:bookmarkEnd w:id="232"/>
    <w:p w14:paraId="7A3BACA5" w14:textId="6932176F" w:rsidR="000E0DA6" w:rsidRPr="00730C05" w:rsidRDefault="000E0DA6" w:rsidP="00671320">
      <w:pPr>
        <w:pStyle w:val="affff6"/>
        <w:ind w:firstLine="420"/>
        <w:rPr>
          <w:color w:val="000000" w:themeColor="text1"/>
        </w:rPr>
      </w:pPr>
      <w:r w:rsidRPr="00406B93">
        <w:rPr>
          <w:rFonts w:hint="eastAsia"/>
          <w:color w:val="000000" w:themeColor="text1"/>
        </w:rPr>
        <w:t>精密度结果见表A.</w:t>
      </w:r>
      <w:r w:rsidR="00493E59" w:rsidRPr="00406B93">
        <w:rPr>
          <w:rFonts w:hint="eastAsia"/>
          <w:color w:val="000000" w:themeColor="text1"/>
        </w:rPr>
        <w:t>2</w:t>
      </w:r>
      <w:r w:rsidRPr="00406B93">
        <w:rPr>
          <w:rFonts w:hint="eastAsia"/>
          <w:color w:val="000000" w:themeColor="text1"/>
        </w:rPr>
        <w:t>。这些结果是按照ISO 19983</w:t>
      </w:r>
      <w:r w:rsidR="00493E59" w:rsidRPr="00406B93">
        <w:rPr>
          <w:rFonts w:hint="eastAsia"/>
          <w:color w:val="000000" w:themeColor="text1"/>
        </w:rPr>
        <w:t>:</w:t>
      </w:r>
      <w:r w:rsidR="00493E59" w:rsidRPr="00406B93">
        <w:rPr>
          <w:color w:val="000000" w:themeColor="text1"/>
        </w:rPr>
        <w:t>2017</w:t>
      </w:r>
      <w:r w:rsidRPr="00730C05">
        <w:rPr>
          <w:rFonts w:hint="eastAsia"/>
          <w:color w:val="000000" w:themeColor="text1"/>
        </w:rPr>
        <w:t>中所述的离群值删除程序获得的。</w:t>
      </w:r>
    </w:p>
    <w:p w14:paraId="5E5B27E8" w14:textId="77777777" w:rsidR="000E0DA6" w:rsidRPr="00493E59" w:rsidRDefault="00997E09" w:rsidP="00493E59">
      <w:pPr>
        <w:pStyle w:val="af5"/>
        <w:numPr>
          <w:ilvl w:val="0"/>
          <w:numId w:val="37"/>
        </w:numPr>
        <w:rPr>
          <w:color w:val="000000" w:themeColor="text1"/>
        </w:rPr>
      </w:pPr>
      <w:r w:rsidRPr="00493E59">
        <w:rPr>
          <w:rFonts w:ascii="黑体" w:eastAsia="黑体" w:hAnsi="黑体" w:hint="eastAsia"/>
          <w:color w:val="000000" w:themeColor="text1"/>
        </w:rPr>
        <w:t>重复性</w:t>
      </w:r>
      <w:r w:rsidR="000E0DA6" w:rsidRPr="00493E59">
        <w:rPr>
          <w:rFonts w:hint="eastAsia"/>
          <w:color w:val="000000" w:themeColor="text1"/>
        </w:rPr>
        <w:t>：按照正确测试方法进行操作，</w:t>
      </w:r>
      <w:r w:rsidR="005356F3" w:rsidRPr="00493E59">
        <w:rPr>
          <w:rFonts w:hint="eastAsia"/>
          <w:color w:val="000000" w:themeColor="text1"/>
        </w:rPr>
        <w:t>用标称</w:t>
      </w:r>
      <w:r w:rsidR="000E0DA6" w:rsidRPr="00493E59">
        <w:rPr>
          <w:rFonts w:hint="eastAsia"/>
          <w:color w:val="000000" w:themeColor="text1"/>
        </w:rPr>
        <w:t>相同材料</w:t>
      </w:r>
      <w:r w:rsidR="005356F3" w:rsidRPr="00493E59">
        <w:rPr>
          <w:rFonts w:hint="eastAsia"/>
          <w:color w:val="000000" w:themeColor="text1"/>
        </w:rPr>
        <w:t>的</w:t>
      </w:r>
      <w:r w:rsidR="000E0DA6" w:rsidRPr="00493E59">
        <w:rPr>
          <w:rFonts w:hint="eastAsia"/>
          <w:color w:val="000000" w:themeColor="text1"/>
        </w:rPr>
        <w:t>样品获得的两</w:t>
      </w:r>
      <w:r w:rsidR="005356F3" w:rsidRPr="00493E59">
        <w:rPr>
          <w:rFonts w:hint="eastAsia"/>
          <w:color w:val="000000" w:themeColor="text1"/>
        </w:rPr>
        <w:t>次试验</w:t>
      </w:r>
      <w:r w:rsidR="000E0DA6" w:rsidRPr="00493E59">
        <w:rPr>
          <w:rFonts w:hint="eastAsia"/>
          <w:color w:val="000000" w:themeColor="text1"/>
        </w:rPr>
        <w:t>平均值之差，超过表A.1中重复性的情形为平均20次中至多一次。</w:t>
      </w:r>
    </w:p>
    <w:p w14:paraId="6A16D3C2" w14:textId="77777777" w:rsidR="000E0DA6" w:rsidRPr="00730C05" w:rsidRDefault="00997E09" w:rsidP="00671320">
      <w:pPr>
        <w:pStyle w:val="af5"/>
        <w:rPr>
          <w:color w:val="000000" w:themeColor="text1"/>
        </w:rPr>
      </w:pPr>
      <w:r w:rsidRPr="00730C05">
        <w:rPr>
          <w:rFonts w:ascii="黑体" w:eastAsia="黑体" w:hAnsi="黑体" w:hint="eastAsia"/>
          <w:color w:val="000000" w:themeColor="text1"/>
        </w:rPr>
        <w:t>日间重复性：</w:t>
      </w:r>
      <w:r w:rsidR="000E0DA6" w:rsidRPr="00730C05">
        <w:rPr>
          <w:rFonts w:hint="eastAsia"/>
          <w:color w:val="000000" w:themeColor="text1"/>
        </w:rPr>
        <w:t>按照正确测试方法进行操作，</w:t>
      </w:r>
      <w:r w:rsidR="005356F3" w:rsidRPr="00730C05">
        <w:rPr>
          <w:rFonts w:hint="eastAsia"/>
          <w:color w:val="000000" w:themeColor="text1"/>
        </w:rPr>
        <w:t>用标称</w:t>
      </w:r>
      <w:r w:rsidR="000E0DA6" w:rsidRPr="00730C05">
        <w:rPr>
          <w:rFonts w:hint="eastAsia"/>
          <w:color w:val="000000" w:themeColor="text1"/>
        </w:rPr>
        <w:t>相同材料</w:t>
      </w:r>
      <w:r w:rsidR="005356F3" w:rsidRPr="00730C05">
        <w:rPr>
          <w:rFonts w:hint="eastAsia"/>
          <w:color w:val="000000" w:themeColor="text1"/>
        </w:rPr>
        <w:t>的</w:t>
      </w:r>
      <w:r w:rsidR="000E0DA6" w:rsidRPr="00730C05">
        <w:rPr>
          <w:rFonts w:hint="eastAsia"/>
          <w:color w:val="000000" w:themeColor="text1"/>
        </w:rPr>
        <w:t>样品获得的两天</w:t>
      </w:r>
      <w:r w:rsidR="005356F3" w:rsidRPr="00730C05">
        <w:rPr>
          <w:rFonts w:hint="eastAsia"/>
          <w:color w:val="000000" w:themeColor="text1"/>
        </w:rPr>
        <w:t>试验</w:t>
      </w:r>
      <w:r w:rsidR="000E0DA6" w:rsidRPr="00730C05">
        <w:rPr>
          <w:rFonts w:hint="eastAsia"/>
          <w:color w:val="000000" w:themeColor="text1"/>
        </w:rPr>
        <w:t>平均值之差，超过表A.1中日间重复性的情形为平均20次中至多一次。</w:t>
      </w:r>
    </w:p>
    <w:p w14:paraId="08C6A993" w14:textId="77777777" w:rsidR="000E0DA6" w:rsidRPr="00493E59" w:rsidRDefault="00997E09" w:rsidP="00493E59">
      <w:pPr>
        <w:pStyle w:val="af5"/>
      </w:pPr>
      <w:r w:rsidRPr="00493E59">
        <w:rPr>
          <w:rFonts w:ascii="黑体" w:eastAsia="黑体" w:hAnsi="黑体" w:hint="eastAsia"/>
        </w:rPr>
        <w:t>再现性：</w:t>
      </w:r>
      <w:r w:rsidR="000E0DA6" w:rsidRPr="00493E59">
        <w:rPr>
          <w:rFonts w:hint="eastAsia"/>
        </w:rPr>
        <w:t>在两个实验室中按照正确测试方法进行操作，</w:t>
      </w:r>
      <w:r w:rsidR="005356F3" w:rsidRPr="00493E59">
        <w:rPr>
          <w:rFonts w:hint="eastAsia"/>
        </w:rPr>
        <w:t>用标称</w:t>
      </w:r>
      <w:r w:rsidR="000E0DA6" w:rsidRPr="00493E59">
        <w:rPr>
          <w:rFonts w:hint="eastAsia"/>
        </w:rPr>
        <w:t>相同材料</w:t>
      </w:r>
      <w:r w:rsidR="005356F3" w:rsidRPr="00493E59">
        <w:rPr>
          <w:rFonts w:hint="eastAsia"/>
        </w:rPr>
        <w:t>的</w:t>
      </w:r>
      <w:r w:rsidR="000E0DA6" w:rsidRPr="00493E59">
        <w:rPr>
          <w:rFonts w:hint="eastAsia"/>
        </w:rPr>
        <w:t>样品获得的两个独立测量的</w:t>
      </w:r>
      <w:r w:rsidR="005356F3" w:rsidRPr="00493E59">
        <w:rPr>
          <w:rFonts w:hint="eastAsia"/>
        </w:rPr>
        <w:t>试验</w:t>
      </w:r>
      <w:r w:rsidR="000E0DA6" w:rsidRPr="00493E59">
        <w:rPr>
          <w:rFonts w:hint="eastAsia"/>
        </w:rPr>
        <w:t>平均值之差，超过表A.1中再现性的情形为平均20次中至多一次。</w:t>
      </w:r>
    </w:p>
    <w:p w14:paraId="486415B0" w14:textId="77777777" w:rsidR="000E0DA6" w:rsidRPr="00730C05" w:rsidRDefault="000E0DA6" w:rsidP="000E0DA6">
      <w:pPr>
        <w:pStyle w:val="aff"/>
        <w:spacing w:before="156" w:after="156"/>
        <w:rPr>
          <w:color w:val="000000" w:themeColor="text1"/>
        </w:rPr>
      </w:pPr>
      <w:bookmarkStart w:id="233" w:name="_Hlk164158936"/>
      <w:r w:rsidRPr="00730C05">
        <w:rPr>
          <w:rFonts w:hint="eastAsia"/>
          <w:color w:val="000000" w:themeColor="text1"/>
        </w:rPr>
        <w:t>方法B的精密度数据</w:t>
      </w:r>
    </w:p>
    <w:tbl>
      <w:tblPr>
        <w:tblW w:w="10207" w:type="dxa"/>
        <w:jc w:val="center"/>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1079"/>
        <w:gridCol w:w="1006"/>
        <w:gridCol w:w="893"/>
        <w:gridCol w:w="709"/>
        <w:gridCol w:w="708"/>
        <w:gridCol w:w="851"/>
        <w:gridCol w:w="850"/>
        <w:gridCol w:w="851"/>
        <w:gridCol w:w="709"/>
        <w:gridCol w:w="666"/>
        <w:gridCol w:w="978"/>
        <w:gridCol w:w="907"/>
      </w:tblGrid>
      <w:tr w:rsidR="005A6F47" w:rsidRPr="00730C05" w14:paraId="0C06D952" w14:textId="77777777" w:rsidTr="00FB3179">
        <w:trPr>
          <w:jc w:val="center"/>
        </w:trPr>
        <w:tc>
          <w:tcPr>
            <w:tcW w:w="1079" w:type="dxa"/>
            <w:vMerge w:val="restart"/>
            <w:shd w:val="clear" w:color="auto" w:fill="auto"/>
            <w:vAlign w:val="center"/>
            <w:hideMark/>
          </w:tcPr>
          <w:p w14:paraId="42A0DE00"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材料</w:t>
            </w:r>
          </w:p>
        </w:tc>
        <w:tc>
          <w:tcPr>
            <w:tcW w:w="1006" w:type="dxa"/>
            <w:vMerge w:val="restart"/>
            <w:shd w:val="clear" w:color="auto" w:fill="auto"/>
            <w:vAlign w:val="center"/>
            <w:hideMark/>
          </w:tcPr>
          <w:p w14:paraId="30717068"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平均值</w:t>
            </w:r>
          </w:p>
        </w:tc>
        <w:tc>
          <w:tcPr>
            <w:tcW w:w="2310" w:type="dxa"/>
            <w:gridSpan w:val="3"/>
            <w:shd w:val="clear" w:color="auto" w:fill="auto"/>
            <w:vAlign w:val="center"/>
            <w:hideMark/>
          </w:tcPr>
          <w:p w14:paraId="0AF2076C" w14:textId="77777777" w:rsidR="00F80C7E" w:rsidRPr="00730C05" w:rsidRDefault="000E0DA6" w:rsidP="00FB3179">
            <w:pPr>
              <w:snapToGrid w:val="0"/>
              <w:spacing w:line="240" w:lineRule="auto"/>
              <w:jc w:val="center"/>
              <w:rPr>
                <w:rFonts w:ascii="宋体" w:hAnsi="宋体"/>
                <w:color w:val="000000" w:themeColor="text1"/>
                <w:sz w:val="18"/>
                <w:szCs w:val="18"/>
              </w:rPr>
            </w:pPr>
            <w:r w:rsidRPr="00730C05">
              <w:rPr>
                <w:rFonts w:ascii="宋体" w:hAnsi="宋体" w:hint="eastAsia"/>
                <w:color w:val="000000" w:themeColor="text1"/>
                <w:sz w:val="18"/>
                <w:szCs w:val="18"/>
              </w:rPr>
              <w:t>实验室内</w:t>
            </w:r>
          </w:p>
          <w:p w14:paraId="02137236" w14:textId="77777777" w:rsidR="000E0DA6" w:rsidRPr="00730C05" w:rsidRDefault="00F80C7E" w:rsidP="00FB3179">
            <w:pPr>
              <w:snapToGrid w:val="0"/>
              <w:spacing w:line="240" w:lineRule="auto"/>
              <w:jc w:val="center"/>
              <w:rPr>
                <w:rFonts w:ascii="宋体" w:hAnsi="宋体"/>
                <w:color w:val="000000" w:themeColor="text1"/>
                <w:sz w:val="18"/>
                <w:szCs w:val="18"/>
              </w:rPr>
            </w:pPr>
            <w:r w:rsidRPr="00730C05">
              <w:rPr>
                <w:rFonts w:ascii="宋体" w:hAnsi="宋体" w:hint="eastAsia"/>
                <w:color w:val="000000" w:themeColor="text1"/>
                <w:sz w:val="18"/>
                <w:szCs w:val="18"/>
              </w:rPr>
              <w:t>日内</w:t>
            </w:r>
          </w:p>
        </w:tc>
        <w:tc>
          <w:tcPr>
            <w:tcW w:w="2552" w:type="dxa"/>
            <w:gridSpan w:val="3"/>
            <w:shd w:val="clear" w:color="auto" w:fill="auto"/>
            <w:vAlign w:val="center"/>
            <w:hideMark/>
          </w:tcPr>
          <w:p w14:paraId="3F112908" w14:textId="77777777" w:rsidR="00F80C7E" w:rsidRPr="00730C05" w:rsidRDefault="000E0DA6" w:rsidP="00FB3179">
            <w:pPr>
              <w:snapToGrid w:val="0"/>
              <w:spacing w:line="240" w:lineRule="auto"/>
              <w:jc w:val="center"/>
              <w:rPr>
                <w:rFonts w:ascii="宋体" w:hAnsi="宋体"/>
                <w:color w:val="000000" w:themeColor="text1"/>
                <w:sz w:val="18"/>
                <w:szCs w:val="18"/>
              </w:rPr>
            </w:pPr>
            <w:r w:rsidRPr="00730C05">
              <w:rPr>
                <w:rFonts w:ascii="宋体" w:hAnsi="宋体" w:hint="eastAsia"/>
                <w:color w:val="000000" w:themeColor="text1"/>
                <w:sz w:val="18"/>
                <w:szCs w:val="18"/>
              </w:rPr>
              <w:t>实验室内</w:t>
            </w:r>
          </w:p>
          <w:p w14:paraId="105FE038" w14:textId="77777777" w:rsidR="000E0DA6" w:rsidRPr="00730C05" w:rsidRDefault="00F80C7E" w:rsidP="00FB3179">
            <w:pPr>
              <w:snapToGrid w:val="0"/>
              <w:spacing w:line="240" w:lineRule="auto"/>
              <w:jc w:val="center"/>
              <w:rPr>
                <w:rFonts w:ascii="宋体" w:hAnsi="宋体"/>
                <w:color w:val="000000" w:themeColor="text1"/>
                <w:sz w:val="18"/>
                <w:szCs w:val="18"/>
              </w:rPr>
            </w:pPr>
            <w:r w:rsidRPr="00730C05">
              <w:rPr>
                <w:rFonts w:ascii="宋体" w:hAnsi="宋体" w:hint="eastAsia"/>
                <w:color w:val="000000" w:themeColor="text1"/>
                <w:sz w:val="18"/>
                <w:szCs w:val="18"/>
              </w:rPr>
              <w:t>日间</w:t>
            </w:r>
          </w:p>
        </w:tc>
        <w:tc>
          <w:tcPr>
            <w:tcW w:w="2353" w:type="dxa"/>
            <w:gridSpan w:val="3"/>
            <w:shd w:val="clear" w:color="auto" w:fill="auto"/>
            <w:vAlign w:val="center"/>
            <w:hideMark/>
          </w:tcPr>
          <w:p w14:paraId="49297353" w14:textId="77777777" w:rsidR="000E0DA6" w:rsidRPr="00730C05" w:rsidRDefault="00F80C7E"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实验室间</w:t>
            </w:r>
          </w:p>
        </w:tc>
        <w:tc>
          <w:tcPr>
            <w:tcW w:w="907" w:type="dxa"/>
            <w:vMerge w:val="restart"/>
            <w:shd w:val="clear" w:color="auto" w:fill="auto"/>
            <w:vAlign w:val="center"/>
            <w:hideMark/>
          </w:tcPr>
          <w:p w14:paraId="563A0CB8"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实验室数量</w:t>
            </w:r>
          </w:p>
        </w:tc>
      </w:tr>
      <w:tr w:rsidR="005A6F47" w:rsidRPr="00730C05" w14:paraId="19161F7D" w14:textId="77777777" w:rsidTr="00FB3179">
        <w:trPr>
          <w:jc w:val="center"/>
        </w:trPr>
        <w:tc>
          <w:tcPr>
            <w:tcW w:w="10207" w:type="dxa"/>
            <w:vMerge/>
            <w:shd w:val="clear" w:color="auto" w:fill="auto"/>
            <w:vAlign w:val="center"/>
            <w:hideMark/>
          </w:tcPr>
          <w:p w14:paraId="7DCBD688" w14:textId="77777777" w:rsidR="000E0DA6" w:rsidRPr="00730C05" w:rsidRDefault="000E0DA6" w:rsidP="00FB3179">
            <w:pPr>
              <w:widowControl/>
              <w:snapToGrid w:val="0"/>
              <w:jc w:val="left"/>
              <w:rPr>
                <w:rFonts w:ascii="宋体" w:hAnsi="宋体"/>
                <w:color w:val="000000" w:themeColor="text1"/>
                <w:sz w:val="18"/>
                <w:szCs w:val="18"/>
              </w:rPr>
            </w:pPr>
          </w:p>
        </w:tc>
        <w:tc>
          <w:tcPr>
            <w:tcW w:w="1006" w:type="dxa"/>
            <w:vMerge/>
            <w:shd w:val="clear" w:color="auto" w:fill="auto"/>
            <w:vAlign w:val="center"/>
            <w:hideMark/>
          </w:tcPr>
          <w:p w14:paraId="0FF22502" w14:textId="77777777" w:rsidR="000E0DA6" w:rsidRPr="00730C05" w:rsidRDefault="000E0DA6" w:rsidP="00FB3179">
            <w:pPr>
              <w:widowControl/>
              <w:snapToGrid w:val="0"/>
              <w:jc w:val="left"/>
              <w:rPr>
                <w:rFonts w:ascii="宋体" w:hAnsi="宋体"/>
                <w:color w:val="000000" w:themeColor="text1"/>
                <w:sz w:val="18"/>
                <w:szCs w:val="18"/>
              </w:rPr>
            </w:pPr>
          </w:p>
        </w:tc>
        <w:tc>
          <w:tcPr>
            <w:tcW w:w="893" w:type="dxa"/>
            <w:shd w:val="clear" w:color="auto" w:fill="auto"/>
            <w:vAlign w:val="center"/>
            <w:hideMark/>
          </w:tcPr>
          <w:p w14:paraId="57826C1B" w14:textId="77777777" w:rsidR="000E0DA6" w:rsidRPr="00730C05" w:rsidRDefault="000E0DA6" w:rsidP="00FB3179">
            <w:pPr>
              <w:snapToGrid w:val="0"/>
              <w:jc w:val="center"/>
              <w:rPr>
                <w:rFonts w:ascii="宋体" w:hAnsi="宋体"/>
                <w:color w:val="000000" w:themeColor="text1"/>
                <w:sz w:val="18"/>
                <w:szCs w:val="18"/>
              </w:rPr>
            </w:pPr>
            <w:proofErr w:type="spellStart"/>
            <w:r w:rsidRPr="00730C05">
              <w:rPr>
                <w:rFonts w:ascii="宋体" w:hAnsi="宋体" w:hint="eastAsia"/>
                <w:i/>
                <w:iCs/>
                <w:color w:val="000000" w:themeColor="text1"/>
                <w:sz w:val="18"/>
                <w:szCs w:val="18"/>
              </w:rPr>
              <w:t>s</w:t>
            </w:r>
            <w:r w:rsidR="00EB40E3" w:rsidRPr="00730C05">
              <w:rPr>
                <w:rFonts w:ascii="宋体" w:hAnsi="宋体"/>
                <w:color w:val="000000" w:themeColor="text1"/>
                <w:sz w:val="18"/>
                <w:szCs w:val="18"/>
                <w:vertAlign w:val="subscript"/>
              </w:rPr>
              <w:t>r</w:t>
            </w:r>
            <w:proofErr w:type="spellEnd"/>
          </w:p>
        </w:tc>
        <w:tc>
          <w:tcPr>
            <w:tcW w:w="709" w:type="dxa"/>
            <w:shd w:val="clear" w:color="auto" w:fill="auto"/>
            <w:vAlign w:val="center"/>
            <w:hideMark/>
          </w:tcPr>
          <w:p w14:paraId="417A325B" w14:textId="77777777" w:rsidR="000E0DA6" w:rsidRPr="00730C05" w:rsidRDefault="000E0DA6" w:rsidP="00FB3179">
            <w:pPr>
              <w:snapToGrid w:val="0"/>
              <w:jc w:val="center"/>
              <w:rPr>
                <w:rFonts w:ascii="宋体" w:hAnsi="宋体"/>
                <w:i/>
                <w:iCs/>
                <w:color w:val="000000" w:themeColor="text1"/>
                <w:sz w:val="18"/>
                <w:szCs w:val="18"/>
              </w:rPr>
            </w:pPr>
            <w:r w:rsidRPr="00730C05">
              <w:rPr>
                <w:rFonts w:ascii="宋体" w:hAnsi="宋体" w:hint="eastAsia"/>
                <w:i/>
                <w:iCs/>
                <w:color w:val="000000" w:themeColor="text1"/>
                <w:sz w:val="18"/>
                <w:szCs w:val="18"/>
              </w:rPr>
              <w:t>r</w:t>
            </w:r>
          </w:p>
        </w:tc>
        <w:tc>
          <w:tcPr>
            <w:tcW w:w="708" w:type="dxa"/>
            <w:shd w:val="clear" w:color="auto" w:fill="auto"/>
            <w:vAlign w:val="center"/>
            <w:hideMark/>
          </w:tcPr>
          <w:p w14:paraId="07EAB224"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w:t>
            </w:r>
            <w:r w:rsidRPr="00730C05">
              <w:rPr>
                <w:rFonts w:ascii="宋体" w:hAnsi="宋体" w:hint="eastAsia"/>
                <w:i/>
                <w:iCs/>
                <w:color w:val="000000" w:themeColor="text1"/>
                <w:sz w:val="18"/>
                <w:szCs w:val="18"/>
              </w:rPr>
              <w:t>r</w:t>
            </w:r>
            <w:r w:rsidRPr="00730C05">
              <w:rPr>
                <w:rFonts w:ascii="宋体" w:hAnsi="宋体" w:hint="eastAsia"/>
                <w:color w:val="000000" w:themeColor="text1"/>
                <w:sz w:val="18"/>
                <w:szCs w:val="18"/>
              </w:rPr>
              <w:t>）</w:t>
            </w:r>
          </w:p>
        </w:tc>
        <w:tc>
          <w:tcPr>
            <w:tcW w:w="851" w:type="dxa"/>
            <w:shd w:val="clear" w:color="auto" w:fill="auto"/>
            <w:vAlign w:val="center"/>
            <w:hideMark/>
          </w:tcPr>
          <w:p w14:paraId="51C0C3D4" w14:textId="77777777" w:rsidR="000E0DA6" w:rsidRPr="00730C05" w:rsidRDefault="000E0DA6" w:rsidP="00FB3179">
            <w:pPr>
              <w:snapToGrid w:val="0"/>
              <w:jc w:val="center"/>
              <w:rPr>
                <w:rFonts w:ascii="宋体" w:hAnsi="宋体"/>
                <w:color w:val="000000" w:themeColor="text1"/>
                <w:sz w:val="18"/>
                <w:szCs w:val="18"/>
              </w:rPr>
            </w:pPr>
            <w:proofErr w:type="spellStart"/>
            <w:r w:rsidRPr="00730C05">
              <w:rPr>
                <w:rFonts w:ascii="宋体" w:hAnsi="宋体" w:hint="eastAsia"/>
                <w:i/>
                <w:iCs/>
                <w:color w:val="000000" w:themeColor="text1"/>
                <w:sz w:val="18"/>
                <w:szCs w:val="18"/>
              </w:rPr>
              <w:t>s</w:t>
            </w:r>
            <w:r w:rsidR="00EB40E3" w:rsidRPr="00730C05">
              <w:rPr>
                <w:rFonts w:ascii="宋体" w:hAnsi="宋体"/>
                <w:color w:val="000000" w:themeColor="text1"/>
                <w:sz w:val="18"/>
                <w:szCs w:val="18"/>
                <w:vertAlign w:val="subscript"/>
              </w:rPr>
              <w:t>r</w:t>
            </w:r>
            <w:r w:rsidRPr="00730C05">
              <w:rPr>
                <w:rFonts w:ascii="宋体" w:hAnsi="宋体" w:hint="eastAsia"/>
                <w:color w:val="000000" w:themeColor="text1"/>
                <w:sz w:val="18"/>
                <w:szCs w:val="18"/>
                <w:vertAlign w:val="subscript"/>
              </w:rPr>
              <w:t>D</w:t>
            </w:r>
            <w:proofErr w:type="spellEnd"/>
          </w:p>
        </w:tc>
        <w:tc>
          <w:tcPr>
            <w:tcW w:w="850" w:type="dxa"/>
            <w:shd w:val="clear" w:color="auto" w:fill="auto"/>
            <w:vAlign w:val="center"/>
            <w:hideMark/>
          </w:tcPr>
          <w:p w14:paraId="6B25710F" w14:textId="77777777" w:rsidR="000E0DA6" w:rsidRPr="00730C05" w:rsidRDefault="000E0DA6" w:rsidP="00FB3179">
            <w:pPr>
              <w:snapToGrid w:val="0"/>
              <w:jc w:val="center"/>
              <w:rPr>
                <w:rFonts w:ascii="宋体" w:hAnsi="宋体"/>
                <w:color w:val="000000" w:themeColor="text1"/>
                <w:sz w:val="18"/>
                <w:szCs w:val="18"/>
              </w:rPr>
            </w:pPr>
            <w:proofErr w:type="spellStart"/>
            <w:r w:rsidRPr="00730C05">
              <w:rPr>
                <w:rFonts w:ascii="宋体" w:hAnsi="宋体" w:hint="eastAsia"/>
                <w:i/>
                <w:iCs/>
                <w:color w:val="000000" w:themeColor="text1"/>
                <w:sz w:val="18"/>
                <w:szCs w:val="18"/>
              </w:rPr>
              <w:t>r</w:t>
            </w:r>
            <w:r w:rsidRPr="00730C05">
              <w:rPr>
                <w:rFonts w:ascii="宋体" w:hAnsi="宋体" w:hint="eastAsia"/>
                <w:color w:val="000000" w:themeColor="text1"/>
                <w:sz w:val="18"/>
                <w:szCs w:val="18"/>
                <w:vertAlign w:val="subscript"/>
              </w:rPr>
              <w:t>D</w:t>
            </w:r>
            <w:proofErr w:type="spellEnd"/>
          </w:p>
        </w:tc>
        <w:tc>
          <w:tcPr>
            <w:tcW w:w="851" w:type="dxa"/>
            <w:shd w:val="clear" w:color="auto" w:fill="auto"/>
            <w:vAlign w:val="center"/>
            <w:hideMark/>
          </w:tcPr>
          <w:p w14:paraId="166F2C83"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w:t>
            </w:r>
            <w:proofErr w:type="spellStart"/>
            <w:r w:rsidRPr="00730C05">
              <w:rPr>
                <w:rFonts w:ascii="宋体" w:hAnsi="宋体" w:hint="eastAsia"/>
                <w:i/>
                <w:iCs/>
                <w:color w:val="000000" w:themeColor="text1"/>
                <w:sz w:val="18"/>
                <w:szCs w:val="18"/>
              </w:rPr>
              <w:t>r</w:t>
            </w:r>
            <w:r w:rsidRPr="00730C05">
              <w:rPr>
                <w:rFonts w:ascii="宋体" w:hAnsi="宋体" w:hint="eastAsia"/>
                <w:color w:val="000000" w:themeColor="text1"/>
                <w:sz w:val="18"/>
                <w:szCs w:val="18"/>
                <w:vertAlign w:val="subscript"/>
              </w:rPr>
              <w:t>D</w:t>
            </w:r>
            <w:proofErr w:type="spellEnd"/>
            <w:r w:rsidRPr="00730C05">
              <w:rPr>
                <w:rFonts w:ascii="宋体" w:hAnsi="宋体" w:hint="eastAsia"/>
                <w:color w:val="000000" w:themeColor="text1"/>
                <w:sz w:val="18"/>
                <w:szCs w:val="18"/>
              </w:rPr>
              <w:t>）</w:t>
            </w:r>
          </w:p>
        </w:tc>
        <w:tc>
          <w:tcPr>
            <w:tcW w:w="709" w:type="dxa"/>
            <w:shd w:val="clear" w:color="auto" w:fill="auto"/>
            <w:vAlign w:val="center"/>
            <w:hideMark/>
          </w:tcPr>
          <w:p w14:paraId="420B4BF8" w14:textId="77777777" w:rsidR="000E0DA6" w:rsidRPr="00730C05" w:rsidRDefault="000E0DA6" w:rsidP="00FB3179">
            <w:pPr>
              <w:snapToGrid w:val="0"/>
              <w:jc w:val="center"/>
              <w:rPr>
                <w:rFonts w:ascii="宋体" w:hAnsi="宋体"/>
                <w:color w:val="000000" w:themeColor="text1"/>
                <w:sz w:val="18"/>
                <w:szCs w:val="18"/>
              </w:rPr>
            </w:pPr>
            <w:proofErr w:type="spellStart"/>
            <w:r w:rsidRPr="00730C05">
              <w:rPr>
                <w:rFonts w:ascii="宋体" w:hAnsi="宋体" w:hint="eastAsia"/>
                <w:i/>
                <w:iCs/>
                <w:color w:val="000000" w:themeColor="text1"/>
                <w:sz w:val="18"/>
                <w:szCs w:val="18"/>
              </w:rPr>
              <w:t>s</w:t>
            </w:r>
            <w:r w:rsidR="00EB40E3" w:rsidRPr="00730C05">
              <w:rPr>
                <w:rFonts w:ascii="宋体" w:hAnsi="宋体"/>
                <w:color w:val="000000" w:themeColor="text1"/>
                <w:sz w:val="18"/>
                <w:szCs w:val="18"/>
                <w:vertAlign w:val="subscript"/>
              </w:rPr>
              <w:t>R</w:t>
            </w:r>
            <w:proofErr w:type="spellEnd"/>
          </w:p>
        </w:tc>
        <w:tc>
          <w:tcPr>
            <w:tcW w:w="666" w:type="dxa"/>
            <w:shd w:val="clear" w:color="auto" w:fill="auto"/>
            <w:vAlign w:val="center"/>
            <w:hideMark/>
          </w:tcPr>
          <w:p w14:paraId="466E53A4" w14:textId="77777777" w:rsidR="000E0DA6" w:rsidRPr="00730C05" w:rsidRDefault="000E0DA6" w:rsidP="00FB3179">
            <w:pPr>
              <w:snapToGrid w:val="0"/>
              <w:jc w:val="center"/>
              <w:rPr>
                <w:rFonts w:ascii="宋体" w:hAnsi="宋体"/>
                <w:i/>
                <w:iCs/>
                <w:color w:val="000000" w:themeColor="text1"/>
                <w:sz w:val="18"/>
                <w:szCs w:val="18"/>
              </w:rPr>
            </w:pPr>
            <w:r w:rsidRPr="00730C05">
              <w:rPr>
                <w:rFonts w:ascii="宋体" w:hAnsi="宋体" w:hint="eastAsia"/>
                <w:i/>
                <w:iCs/>
                <w:color w:val="000000" w:themeColor="text1"/>
                <w:sz w:val="18"/>
                <w:szCs w:val="18"/>
              </w:rPr>
              <w:t>R</w:t>
            </w:r>
          </w:p>
        </w:tc>
        <w:tc>
          <w:tcPr>
            <w:tcW w:w="978" w:type="dxa"/>
            <w:shd w:val="clear" w:color="auto" w:fill="auto"/>
            <w:vAlign w:val="center"/>
            <w:hideMark/>
          </w:tcPr>
          <w:p w14:paraId="118B9FA9"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w:t>
            </w:r>
            <w:r w:rsidRPr="00730C05">
              <w:rPr>
                <w:rFonts w:ascii="宋体" w:hAnsi="宋体" w:hint="eastAsia"/>
                <w:i/>
                <w:iCs/>
                <w:color w:val="000000" w:themeColor="text1"/>
                <w:sz w:val="18"/>
                <w:szCs w:val="18"/>
              </w:rPr>
              <w:t>R</w:t>
            </w:r>
            <w:r w:rsidRPr="00730C05">
              <w:rPr>
                <w:rFonts w:ascii="宋体" w:hAnsi="宋体" w:hint="eastAsia"/>
                <w:color w:val="000000" w:themeColor="text1"/>
                <w:sz w:val="18"/>
                <w:szCs w:val="18"/>
              </w:rPr>
              <w:t>）</w:t>
            </w:r>
          </w:p>
        </w:tc>
        <w:tc>
          <w:tcPr>
            <w:tcW w:w="907" w:type="dxa"/>
            <w:vMerge/>
            <w:shd w:val="clear" w:color="auto" w:fill="auto"/>
            <w:vAlign w:val="center"/>
            <w:hideMark/>
          </w:tcPr>
          <w:p w14:paraId="3478CB25" w14:textId="77777777" w:rsidR="000E0DA6" w:rsidRPr="00730C05" w:rsidRDefault="000E0DA6" w:rsidP="00FB3179">
            <w:pPr>
              <w:widowControl/>
              <w:snapToGrid w:val="0"/>
              <w:jc w:val="left"/>
              <w:rPr>
                <w:rFonts w:ascii="宋体" w:hAnsi="宋体"/>
                <w:color w:val="000000" w:themeColor="text1"/>
                <w:sz w:val="18"/>
                <w:szCs w:val="18"/>
              </w:rPr>
            </w:pPr>
          </w:p>
        </w:tc>
      </w:tr>
      <w:tr w:rsidR="005A6F47" w:rsidRPr="00730C05" w14:paraId="3D99E9DB" w14:textId="77777777" w:rsidTr="00FB3179">
        <w:trPr>
          <w:jc w:val="center"/>
        </w:trPr>
        <w:tc>
          <w:tcPr>
            <w:tcW w:w="1079" w:type="dxa"/>
            <w:shd w:val="clear" w:color="auto" w:fill="auto"/>
            <w:vAlign w:val="center"/>
            <w:hideMark/>
          </w:tcPr>
          <w:p w14:paraId="00C2B81C"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XSBRL</w:t>
            </w:r>
          </w:p>
        </w:tc>
        <w:tc>
          <w:tcPr>
            <w:tcW w:w="1006" w:type="dxa"/>
            <w:shd w:val="clear" w:color="auto" w:fill="auto"/>
            <w:vAlign w:val="center"/>
            <w:hideMark/>
          </w:tcPr>
          <w:p w14:paraId="491DB867"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42.2</w:t>
            </w:r>
          </w:p>
        </w:tc>
        <w:tc>
          <w:tcPr>
            <w:tcW w:w="893" w:type="dxa"/>
            <w:shd w:val="clear" w:color="auto" w:fill="auto"/>
            <w:vAlign w:val="center"/>
            <w:hideMark/>
          </w:tcPr>
          <w:p w14:paraId="14382409"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0.14</w:t>
            </w:r>
          </w:p>
        </w:tc>
        <w:tc>
          <w:tcPr>
            <w:tcW w:w="709" w:type="dxa"/>
            <w:shd w:val="clear" w:color="auto" w:fill="auto"/>
            <w:vAlign w:val="center"/>
            <w:hideMark/>
          </w:tcPr>
          <w:p w14:paraId="48CB1954"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0.40</w:t>
            </w:r>
          </w:p>
        </w:tc>
        <w:tc>
          <w:tcPr>
            <w:tcW w:w="708" w:type="dxa"/>
            <w:shd w:val="clear" w:color="auto" w:fill="auto"/>
            <w:vAlign w:val="center"/>
            <w:hideMark/>
          </w:tcPr>
          <w:p w14:paraId="32977DDD"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0.95</w:t>
            </w:r>
          </w:p>
        </w:tc>
        <w:tc>
          <w:tcPr>
            <w:tcW w:w="851" w:type="dxa"/>
            <w:shd w:val="clear" w:color="auto" w:fill="auto"/>
            <w:vAlign w:val="center"/>
            <w:hideMark/>
          </w:tcPr>
          <w:p w14:paraId="78C452A9"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0.16</w:t>
            </w:r>
          </w:p>
        </w:tc>
        <w:tc>
          <w:tcPr>
            <w:tcW w:w="850" w:type="dxa"/>
            <w:shd w:val="clear" w:color="auto" w:fill="auto"/>
            <w:vAlign w:val="center"/>
            <w:hideMark/>
          </w:tcPr>
          <w:p w14:paraId="1EA41342"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0.45</w:t>
            </w:r>
          </w:p>
        </w:tc>
        <w:tc>
          <w:tcPr>
            <w:tcW w:w="851" w:type="dxa"/>
            <w:shd w:val="clear" w:color="auto" w:fill="auto"/>
            <w:vAlign w:val="center"/>
            <w:hideMark/>
          </w:tcPr>
          <w:p w14:paraId="17839A2E"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1.07</w:t>
            </w:r>
          </w:p>
        </w:tc>
        <w:tc>
          <w:tcPr>
            <w:tcW w:w="709" w:type="dxa"/>
            <w:shd w:val="clear" w:color="auto" w:fill="auto"/>
            <w:vAlign w:val="center"/>
            <w:hideMark/>
          </w:tcPr>
          <w:p w14:paraId="2EBE89F7"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0.35</w:t>
            </w:r>
          </w:p>
        </w:tc>
        <w:tc>
          <w:tcPr>
            <w:tcW w:w="666" w:type="dxa"/>
            <w:shd w:val="clear" w:color="auto" w:fill="auto"/>
            <w:vAlign w:val="center"/>
            <w:hideMark/>
          </w:tcPr>
          <w:p w14:paraId="5EBF857F"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0.99</w:t>
            </w:r>
          </w:p>
        </w:tc>
        <w:tc>
          <w:tcPr>
            <w:tcW w:w="978" w:type="dxa"/>
            <w:shd w:val="clear" w:color="auto" w:fill="auto"/>
            <w:vAlign w:val="center"/>
            <w:hideMark/>
          </w:tcPr>
          <w:p w14:paraId="74713EE3"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2.35</w:t>
            </w:r>
          </w:p>
        </w:tc>
        <w:tc>
          <w:tcPr>
            <w:tcW w:w="907" w:type="dxa"/>
            <w:shd w:val="clear" w:color="auto" w:fill="auto"/>
            <w:vAlign w:val="center"/>
            <w:hideMark/>
          </w:tcPr>
          <w:p w14:paraId="37867DEE"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9</w:t>
            </w:r>
          </w:p>
        </w:tc>
      </w:tr>
      <w:tr w:rsidR="005A6F47" w:rsidRPr="00730C05" w14:paraId="70F47218" w14:textId="77777777" w:rsidTr="00FB3179">
        <w:trPr>
          <w:jc w:val="center"/>
        </w:trPr>
        <w:tc>
          <w:tcPr>
            <w:tcW w:w="1079" w:type="dxa"/>
            <w:shd w:val="clear" w:color="auto" w:fill="auto"/>
            <w:vAlign w:val="center"/>
            <w:hideMark/>
          </w:tcPr>
          <w:p w14:paraId="54AD3A98"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NBRL</w:t>
            </w:r>
          </w:p>
        </w:tc>
        <w:tc>
          <w:tcPr>
            <w:tcW w:w="1006" w:type="dxa"/>
            <w:shd w:val="clear" w:color="auto" w:fill="auto"/>
            <w:vAlign w:val="center"/>
            <w:hideMark/>
          </w:tcPr>
          <w:p w14:paraId="14ADB05D"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31.4</w:t>
            </w:r>
          </w:p>
        </w:tc>
        <w:tc>
          <w:tcPr>
            <w:tcW w:w="893" w:type="dxa"/>
            <w:shd w:val="clear" w:color="auto" w:fill="auto"/>
            <w:vAlign w:val="center"/>
            <w:hideMark/>
          </w:tcPr>
          <w:p w14:paraId="66539CC6"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0.20</w:t>
            </w:r>
          </w:p>
        </w:tc>
        <w:tc>
          <w:tcPr>
            <w:tcW w:w="709" w:type="dxa"/>
            <w:shd w:val="clear" w:color="auto" w:fill="auto"/>
            <w:vAlign w:val="center"/>
            <w:hideMark/>
          </w:tcPr>
          <w:p w14:paraId="30B25297"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0.57</w:t>
            </w:r>
          </w:p>
        </w:tc>
        <w:tc>
          <w:tcPr>
            <w:tcW w:w="708" w:type="dxa"/>
            <w:shd w:val="clear" w:color="auto" w:fill="auto"/>
            <w:vAlign w:val="center"/>
            <w:hideMark/>
          </w:tcPr>
          <w:p w14:paraId="44172B98"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1.82</w:t>
            </w:r>
          </w:p>
        </w:tc>
        <w:tc>
          <w:tcPr>
            <w:tcW w:w="851" w:type="dxa"/>
            <w:shd w:val="clear" w:color="auto" w:fill="auto"/>
            <w:vAlign w:val="center"/>
            <w:hideMark/>
          </w:tcPr>
          <w:p w14:paraId="47F03DA9"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0.22</w:t>
            </w:r>
          </w:p>
        </w:tc>
        <w:tc>
          <w:tcPr>
            <w:tcW w:w="850" w:type="dxa"/>
            <w:shd w:val="clear" w:color="auto" w:fill="auto"/>
            <w:vAlign w:val="center"/>
            <w:hideMark/>
          </w:tcPr>
          <w:p w14:paraId="667A5542"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0.62</w:t>
            </w:r>
          </w:p>
        </w:tc>
        <w:tc>
          <w:tcPr>
            <w:tcW w:w="851" w:type="dxa"/>
            <w:shd w:val="clear" w:color="auto" w:fill="auto"/>
            <w:vAlign w:val="center"/>
            <w:hideMark/>
          </w:tcPr>
          <w:p w14:paraId="7E25AF25"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1.97</w:t>
            </w:r>
          </w:p>
        </w:tc>
        <w:tc>
          <w:tcPr>
            <w:tcW w:w="709" w:type="dxa"/>
            <w:shd w:val="clear" w:color="auto" w:fill="auto"/>
            <w:vAlign w:val="center"/>
            <w:hideMark/>
          </w:tcPr>
          <w:p w14:paraId="06BD2D69"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0.30</w:t>
            </w:r>
          </w:p>
        </w:tc>
        <w:tc>
          <w:tcPr>
            <w:tcW w:w="666" w:type="dxa"/>
            <w:shd w:val="clear" w:color="auto" w:fill="auto"/>
            <w:vAlign w:val="center"/>
            <w:hideMark/>
          </w:tcPr>
          <w:p w14:paraId="2283B823"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0.85</w:t>
            </w:r>
          </w:p>
        </w:tc>
        <w:tc>
          <w:tcPr>
            <w:tcW w:w="978" w:type="dxa"/>
            <w:shd w:val="clear" w:color="auto" w:fill="auto"/>
            <w:vAlign w:val="center"/>
            <w:hideMark/>
          </w:tcPr>
          <w:p w14:paraId="323BE9E3"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2.71</w:t>
            </w:r>
          </w:p>
        </w:tc>
        <w:tc>
          <w:tcPr>
            <w:tcW w:w="907" w:type="dxa"/>
            <w:shd w:val="clear" w:color="auto" w:fill="auto"/>
            <w:vAlign w:val="center"/>
            <w:hideMark/>
          </w:tcPr>
          <w:p w14:paraId="3F8874C5"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9</w:t>
            </w:r>
          </w:p>
        </w:tc>
      </w:tr>
      <w:tr w:rsidR="005A6F47" w:rsidRPr="00730C05" w14:paraId="03F06418" w14:textId="77777777" w:rsidTr="00FB3179">
        <w:trPr>
          <w:jc w:val="center"/>
        </w:trPr>
        <w:tc>
          <w:tcPr>
            <w:tcW w:w="1079" w:type="dxa"/>
            <w:shd w:val="clear" w:color="auto" w:fill="auto"/>
            <w:vAlign w:val="center"/>
            <w:hideMark/>
          </w:tcPr>
          <w:p w14:paraId="6CC9FC53"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NRL</w:t>
            </w:r>
          </w:p>
        </w:tc>
        <w:tc>
          <w:tcPr>
            <w:tcW w:w="1006" w:type="dxa"/>
            <w:shd w:val="clear" w:color="auto" w:fill="auto"/>
            <w:vAlign w:val="center"/>
            <w:hideMark/>
          </w:tcPr>
          <w:p w14:paraId="1BE1F4DD"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35.3</w:t>
            </w:r>
          </w:p>
        </w:tc>
        <w:tc>
          <w:tcPr>
            <w:tcW w:w="893" w:type="dxa"/>
            <w:shd w:val="clear" w:color="auto" w:fill="auto"/>
            <w:vAlign w:val="center"/>
            <w:hideMark/>
          </w:tcPr>
          <w:p w14:paraId="467B8DBD"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0.17</w:t>
            </w:r>
          </w:p>
        </w:tc>
        <w:tc>
          <w:tcPr>
            <w:tcW w:w="709" w:type="dxa"/>
            <w:shd w:val="clear" w:color="auto" w:fill="auto"/>
            <w:vAlign w:val="center"/>
            <w:hideMark/>
          </w:tcPr>
          <w:p w14:paraId="0CF96221"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0.48</w:t>
            </w:r>
          </w:p>
        </w:tc>
        <w:tc>
          <w:tcPr>
            <w:tcW w:w="708" w:type="dxa"/>
            <w:shd w:val="clear" w:color="auto" w:fill="auto"/>
            <w:vAlign w:val="center"/>
            <w:hideMark/>
          </w:tcPr>
          <w:p w14:paraId="563656FE"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1.36</w:t>
            </w:r>
          </w:p>
        </w:tc>
        <w:tc>
          <w:tcPr>
            <w:tcW w:w="851" w:type="dxa"/>
            <w:shd w:val="clear" w:color="auto" w:fill="auto"/>
            <w:vAlign w:val="center"/>
            <w:hideMark/>
          </w:tcPr>
          <w:p w14:paraId="7DB4214A"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0.25</w:t>
            </w:r>
          </w:p>
        </w:tc>
        <w:tc>
          <w:tcPr>
            <w:tcW w:w="850" w:type="dxa"/>
            <w:shd w:val="clear" w:color="auto" w:fill="auto"/>
            <w:vAlign w:val="center"/>
            <w:hideMark/>
          </w:tcPr>
          <w:p w14:paraId="026E1DFB"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0.71</w:t>
            </w:r>
          </w:p>
        </w:tc>
        <w:tc>
          <w:tcPr>
            <w:tcW w:w="851" w:type="dxa"/>
            <w:shd w:val="clear" w:color="auto" w:fill="auto"/>
            <w:vAlign w:val="center"/>
            <w:hideMark/>
          </w:tcPr>
          <w:p w14:paraId="5580D0AB"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2.01</w:t>
            </w:r>
          </w:p>
        </w:tc>
        <w:tc>
          <w:tcPr>
            <w:tcW w:w="709" w:type="dxa"/>
            <w:shd w:val="clear" w:color="auto" w:fill="auto"/>
            <w:vAlign w:val="center"/>
            <w:hideMark/>
          </w:tcPr>
          <w:p w14:paraId="49D20996"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0.35</w:t>
            </w:r>
          </w:p>
        </w:tc>
        <w:tc>
          <w:tcPr>
            <w:tcW w:w="666" w:type="dxa"/>
            <w:shd w:val="clear" w:color="auto" w:fill="auto"/>
            <w:vAlign w:val="center"/>
            <w:hideMark/>
          </w:tcPr>
          <w:p w14:paraId="19C6ABB1"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0.99</w:t>
            </w:r>
          </w:p>
        </w:tc>
        <w:tc>
          <w:tcPr>
            <w:tcW w:w="978" w:type="dxa"/>
            <w:shd w:val="clear" w:color="auto" w:fill="auto"/>
            <w:vAlign w:val="center"/>
            <w:hideMark/>
          </w:tcPr>
          <w:p w14:paraId="75B563DD"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2.80</w:t>
            </w:r>
          </w:p>
        </w:tc>
        <w:tc>
          <w:tcPr>
            <w:tcW w:w="907" w:type="dxa"/>
            <w:shd w:val="clear" w:color="auto" w:fill="auto"/>
            <w:vAlign w:val="center"/>
            <w:hideMark/>
          </w:tcPr>
          <w:p w14:paraId="4AC508D3" w14:textId="77777777" w:rsidR="000E0DA6" w:rsidRPr="00730C05" w:rsidRDefault="000E0DA6" w:rsidP="00FB3179">
            <w:pPr>
              <w:snapToGrid w:val="0"/>
              <w:jc w:val="center"/>
              <w:rPr>
                <w:rFonts w:ascii="宋体" w:hAnsi="宋体"/>
                <w:color w:val="000000" w:themeColor="text1"/>
                <w:sz w:val="18"/>
                <w:szCs w:val="18"/>
              </w:rPr>
            </w:pPr>
            <w:r w:rsidRPr="00730C05">
              <w:rPr>
                <w:rFonts w:ascii="宋体" w:hAnsi="宋体" w:hint="eastAsia"/>
                <w:color w:val="000000" w:themeColor="text1"/>
                <w:sz w:val="18"/>
                <w:szCs w:val="18"/>
              </w:rPr>
              <w:t>9</w:t>
            </w:r>
          </w:p>
        </w:tc>
      </w:tr>
      <w:tr w:rsidR="005A6F47" w:rsidRPr="00730C05" w14:paraId="2EEC64C0" w14:textId="77777777" w:rsidTr="00CC1D77">
        <w:trPr>
          <w:trHeight w:val="402"/>
          <w:jc w:val="center"/>
        </w:trPr>
        <w:tc>
          <w:tcPr>
            <w:tcW w:w="10207" w:type="dxa"/>
            <w:gridSpan w:val="12"/>
            <w:shd w:val="clear" w:color="auto" w:fill="auto"/>
            <w:vAlign w:val="center"/>
            <w:hideMark/>
          </w:tcPr>
          <w:p w14:paraId="365ACDF1" w14:textId="77777777" w:rsidR="00406B93" w:rsidRPr="00406B93" w:rsidRDefault="00406B93" w:rsidP="00406B93">
            <w:pPr>
              <w:pStyle w:val="afffffffffff6"/>
              <w:ind w:firstLineChars="0" w:firstLine="0"/>
              <w:rPr>
                <w:sz w:val="18"/>
                <w:szCs w:val="18"/>
              </w:rPr>
            </w:pPr>
            <w:proofErr w:type="spellStart"/>
            <w:r w:rsidRPr="00406B93">
              <w:rPr>
                <w:rFonts w:hint="eastAsia"/>
                <w:i/>
                <w:iCs/>
                <w:sz w:val="18"/>
                <w:szCs w:val="18"/>
              </w:rPr>
              <w:t>s</w:t>
            </w:r>
            <w:r w:rsidRPr="00406B93">
              <w:rPr>
                <w:rFonts w:hint="eastAsia"/>
                <w:i/>
                <w:iCs/>
                <w:sz w:val="18"/>
                <w:szCs w:val="18"/>
                <w:vertAlign w:val="subscript"/>
              </w:rPr>
              <w:t>r</w:t>
            </w:r>
            <w:proofErr w:type="spellEnd"/>
            <w:r w:rsidRPr="00406B93">
              <w:rPr>
                <w:i/>
                <w:iCs/>
                <w:sz w:val="18"/>
                <w:szCs w:val="18"/>
              </w:rPr>
              <w:tab/>
            </w:r>
            <w:r w:rsidRPr="00406B93">
              <w:rPr>
                <w:rFonts w:hint="eastAsia"/>
                <w:sz w:val="18"/>
                <w:szCs w:val="18"/>
              </w:rPr>
              <w:t>——</w:t>
            </w:r>
            <w:r w:rsidRPr="00406B93">
              <w:rPr>
                <w:sz w:val="18"/>
                <w:szCs w:val="18"/>
              </w:rPr>
              <w:t>重复性标准差；</w:t>
            </w:r>
          </w:p>
          <w:p w14:paraId="549B587D" w14:textId="77777777" w:rsidR="00406B93" w:rsidRPr="00406B93" w:rsidRDefault="00406B93" w:rsidP="00406B93">
            <w:pPr>
              <w:pStyle w:val="afffffffffff6"/>
              <w:ind w:firstLineChars="0" w:firstLine="0"/>
              <w:rPr>
                <w:sz w:val="18"/>
                <w:szCs w:val="18"/>
              </w:rPr>
            </w:pPr>
            <w:r w:rsidRPr="00406B93">
              <w:rPr>
                <w:rFonts w:hint="eastAsia"/>
                <w:i/>
                <w:iCs/>
                <w:sz w:val="18"/>
                <w:szCs w:val="18"/>
              </w:rPr>
              <w:t xml:space="preserve">r </w:t>
            </w:r>
            <w:r w:rsidRPr="00406B93">
              <w:rPr>
                <w:i/>
                <w:iCs/>
                <w:sz w:val="18"/>
                <w:szCs w:val="18"/>
              </w:rPr>
              <w:tab/>
            </w:r>
            <w:r w:rsidRPr="00406B93">
              <w:rPr>
                <w:rFonts w:hint="eastAsia"/>
                <w:sz w:val="18"/>
                <w:szCs w:val="18"/>
              </w:rPr>
              <w:t>——重复性，以测量单位表示；</w:t>
            </w:r>
          </w:p>
          <w:p w14:paraId="669E8741" w14:textId="77777777" w:rsidR="00406B93" w:rsidRPr="00406B93" w:rsidRDefault="00406B93" w:rsidP="00406B93">
            <w:pPr>
              <w:pStyle w:val="afffffffffff6"/>
              <w:ind w:firstLineChars="0" w:firstLine="0"/>
              <w:rPr>
                <w:sz w:val="18"/>
                <w:szCs w:val="18"/>
              </w:rPr>
            </w:pPr>
            <w:r w:rsidRPr="00406B93">
              <w:rPr>
                <w:rFonts w:hint="eastAsia"/>
                <w:sz w:val="18"/>
                <w:szCs w:val="18"/>
              </w:rPr>
              <w:t>（</w:t>
            </w:r>
            <w:r w:rsidRPr="00406B93">
              <w:rPr>
                <w:rFonts w:hint="eastAsia"/>
                <w:i/>
                <w:iCs/>
                <w:sz w:val="18"/>
                <w:szCs w:val="18"/>
              </w:rPr>
              <w:t>r</w:t>
            </w:r>
            <w:r w:rsidRPr="00406B93">
              <w:rPr>
                <w:rFonts w:hint="eastAsia"/>
                <w:sz w:val="18"/>
                <w:szCs w:val="18"/>
              </w:rPr>
              <w:t>）</w:t>
            </w:r>
            <w:r w:rsidRPr="00406B93">
              <w:rPr>
                <w:sz w:val="18"/>
                <w:szCs w:val="18"/>
              </w:rPr>
              <w:tab/>
            </w:r>
            <w:r w:rsidRPr="00406B93">
              <w:rPr>
                <w:rFonts w:hint="eastAsia"/>
                <w:sz w:val="18"/>
                <w:szCs w:val="18"/>
              </w:rPr>
              <w:t>——相对重复性，以百分比表示；</w:t>
            </w:r>
          </w:p>
          <w:p w14:paraId="6AB7AC44" w14:textId="77777777" w:rsidR="00406B93" w:rsidRPr="00406B93" w:rsidRDefault="00406B93" w:rsidP="00406B93">
            <w:pPr>
              <w:pStyle w:val="afffffffffff6"/>
              <w:ind w:firstLineChars="0" w:firstLine="0"/>
              <w:rPr>
                <w:sz w:val="18"/>
                <w:szCs w:val="18"/>
              </w:rPr>
            </w:pPr>
            <w:proofErr w:type="spellStart"/>
            <w:r w:rsidRPr="00406B93">
              <w:rPr>
                <w:rFonts w:hint="eastAsia"/>
                <w:i/>
                <w:iCs/>
                <w:sz w:val="18"/>
                <w:szCs w:val="18"/>
              </w:rPr>
              <w:t>s</w:t>
            </w:r>
            <w:r w:rsidRPr="00406B93">
              <w:rPr>
                <w:rFonts w:hint="eastAsia"/>
                <w:i/>
                <w:iCs/>
                <w:sz w:val="18"/>
                <w:szCs w:val="18"/>
                <w:vertAlign w:val="subscript"/>
              </w:rPr>
              <w:t>r</w:t>
            </w:r>
            <w:r w:rsidRPr="00406B93">
              <w:rPr>
                <w:rFonts w:hint="eastAsia"/>
                <w:sz w:val="18"/>
                <w:szCs w:val="18"/>
                <w:vertAlign w:val="subscript"/>
              </w:rPr>
              <w:t>D</w:t>
            </w:r>
            <w:proofErr w:type="spellEnd"/>
            <w:r w:rsidRPr="00406B93">
              <w:rPr>
                <w:rFonts w:hint="eastAsia"/>
                <w:sz w:val="18"/>
                <w:szCs w:val="18"/>
                <w:vertAlign w:val="subscript"/>
              </w:rPr>
              <w:t xml:space="preserve"> </w:t>
            </w:r>
            <w:r w:rsidRPr="00406B93">
              <w:rPr>
                <w:sz w:val="18"/>
                <w:szCs w:val="18"/>
                <w:vertAlign w:val="subscript"/>
              </w:rPr>
              <w:tab/>
            </w:r>
            <w:r w:rsidRPr="00406B93">
              <w:rPr>
                <w:rFonts w:hint="eastAsia"/>
                <w:sz w:val="18"/>
                <w:szCs w:val="18"/>
              </w:rPr>
              <w:t>——日间重复性标准差；</w:t>
            </w:r>
          </w:p>
          <w:p w14:paraId="23589CDF" w14:textId="77777777" w:rsidR="00406B93" w:rsidRPr="00406B93" w:rsidRDefault="00406B93" w:rsidP="00406B93">
            <w:pPr>
              <w:pStyle w:val="afffffffffff6"/>
              <w:ind w:firstLineChars="0" w:firstLine="0"/>
              <w:rPr>
                <w:sz w:val="18"/>
                <w:szCs w:val="18"/>
              </w:rPr>
            </w:pPr>
            <w:proofErr w:type="spellStart"/>
            <w:r w:rsidRPr="00406B93">
              <w:rPr>
                <w:rFonts w:hint="eastAsia"/>
                <w:i/>
                <w:iCs/>
                <w:sz w:val="18"/>
                <w:szCs w:val="18"/>
              </w:rPr>
              <w:t>r</w:t>
            </w:r>
            <w:r w:rsidRPr="00406B93">
              <w:rPr>
                <w:rFonts w:hint="eastAsia"/>
                <w:sz w:val="18"/>
                <w:szCs w:val="18"/>
                <w:vertAlign w:val="subscript"/>
              </w:rPr>
              <w:t>D</w:t>
            </w:r>
            <w:proofErr w:type="spellEnd"/>
            <w:r w:rsidRPr="00406B93">
              <w:rPr>
                <w:sz w:val="18"/>
                <w:szCs w:val="18"/>
                <w:vertAlign w:val="subscript"/>
              </w:rPr>
              <w:tab/>
            </w:r>
            <w:r w:rsidRPr="00406B93">
              <w:rPr>
                <w:rFonts w:hint="eastAsia"/>
                <w:sz w:val="18"/>
                <w:szCs w:val="18"/>
              </w:rPr>
              <w:t>——日间重复性，以测量单位表示；</w:t>
            </w:r>
          </w:p>
          <w:p w14:paraId="1986EDA2" w14:textId="77777777" w:rsidR="00406B93" w:rsidRPr="00406B93" w:rsidRDefault="00406B93" w:rsidP="00406B93">
            <w:pPr>
              <w:pStyle w:val="afffffffffff6"/>
              <w:ind w:firstLineChars="0" w:firstLine="0"/>
              <w:rPr>
                <w:sz w:val="18"/>
                <w:szCs w:val="18"/>
              </w:rPr>
            </w:pPr>
            <w:r w:rsidRPr="00406B93">
              <w:rPr>
                <w:rFonts w:hint="eastAsia"/>
                <w:sz w:val="18"/>
                <w:szCs w:val="18"/>
              </w:rPr>
              <w:t>（</w:t>
            </w:r>
            <w:proofErr w:type="spellStart"/>
            <w:r w:rsidRPr="00406B93">
              <w:rPr>
                <w:rFonts w:hint="eastAsia"/>
                <w:i/>
                <w:iCs/>
                <w:sz w:val="18"/>
                <w:szCs w:val="18"/>
              </w:rPr>
              <w:t>r</w:t>
            </w:r>
            <w:r w:rsidRPr="00406B93">
              <w:rPr>
                <w:rFonts w:hint="eastAsia"/>
                <w:sz w:val="18"/>
                <w:szCs w:val="18"/>
                <w:vertAlign w:val="subscript"/>
              </w:rPr>
              <w:t>D</w:t>
            </w:r>
            <w:proofErr w:type="spellEnd"/>
            <w:r w:rsidRPr="00406B93">
              <w:rPr>
                <w:rFonts w:hint="eastAsia"/>
                <w:sz w:val="18"/>
                <w:szCs w:val="18"/>
              </w:rPr>
              <w:t>）</w:t>
            </w:r>
            <w:r w:rsidRPr="00406B93">
              <w:rPr>
                <w:sz w:val="18"/>
                <w:szCs w:val="18"/>
              </w:rPr>
              <w:tab/>
            </w:r>
            <w:r w:rsidRPr="00406B93">
              <w:rPr>
                <w:rFonts w:hint="eastAsia"/>
                <w:sz w:val="18"/>
                <w:szCs w:val="18"/>
              </w:rPr>
              <w:t>——日间相对重复性，以百分比表示；</w:t>
            </w:r>
          </w:p>
          <w:p w14:paraId="6857126D" w14:textId="77777777" w:rsidR="00406B93" w:rsidRPr="00406B93" w:rsidRDefault="00406B93" w:rsidP="00406B93">
            <w:pPr>
              <w:pStyle w:val="afffffffffff6"/>
              <w:ind w:firstLineChars="0" w:firstLine="0"/>
              <w:rPr>
                <w:sz w:val="18"/>
                <w:szCs w:val="18"/>
              </w:rPr>
            </w:pPr>
            <w:proofErr w:type="spellStart"/>
            <w:r w:rsidRPr="00406B93">
              <w:rPr>
                <w:rFonts w:hint="eastAsia"/>
                <w:i/>
                <w:iCs/>
                <w:sz w:val="18"/>
                <w:szCs w:val="18"/>
              </w:rPr>
              <w:t>s</w:t>
            </w:r>
            <w:r w:rsidRPr="00406B93">
              <w:rPr>
                <w:rFonts w:hint="eastAsia"/>
                <w:i/>
                <w:iCs/>
                <w:sz w:val="18"/>
                <w:szCs w:val="18"/>
                <w:vertAlign w:val="subscript"/>
              </w:rPr>
              <w:t>R</w:t>
            </w:r>
            <w:proofErr w:type="spellEnd"/>
            <w:r w:rsidRPr="00406B93">
              <w:rPr>
                <w:i/>
                <w:iCs/>
                <w:sz w:val="18"/>
                <w:szCs w:val="18"/>
              </w:rPr>
              <w:tab/>
            </w:r>
            <w:r w:rsidRPr="00406B93">
              <w:rPr>
                <w:rFonts w:hint="eastAsia"/>
                <w:sz w:val="18"/>
                <w:szCs w:val="18"/>
              </w:rPr>
              <w:t>——再现性标准差；</w:t>
            </w:r>
          </w:p>
          <w:p w14:paraId="6F6AD0BD" w14:textId="77777777" w:rsidR="00406B93" w:rsidRPr="00406B93" w:rsidRDefault="00406B93" w:rsidP="00406B93">
            <w:pPr>
              <w:pStyle w:val="afffffffffff6"/>
              <w:ind w:firstLineChars="0" w:firstLine="0"/>
              <w:rPr>
                <w:sz w:val="18"/>
                <w:szCs w:val="18"/>
              </w:rPr>
            </w:pPr>
            <w:r w:rsidRPr="00406B93">
              <w:rPr>
                <w:rFonts w:hint="eastAsia"/>
                <w:i/>
                <w:iCs/>
                <w:sz w:val="18"/>
                <w:szCs w:val="18"/>
              </w:rPr>
              <w:t>R</w:t>
            </w:r>
            <w:r w:rsidRPr="00406B93">
              <w:rPr>
                <w:i/>
                <w:iCs/>
                <w:sz w:val="18"/>
                <w:szCs w:val="18"/>
              </w:rPr>
              <w:tab/>
            </w:r>
            <w:r w:rsidRPr="00406B93">
              <w:rPr>
                <w:rFonts w:hint="eastAsia"/>
                <w:sz w:val="18"/>
                <w:szCs w:val="18"/>
              </w:rPr>
              <w:t>——再现性，以测量单位表示；</w:t>
            </w:r>
          </w:p>
          <w:p w14:paraId="4611AB7B" w14:textId="6FD6C723" w:rsidR="000E0DA6" w:rsidRPr="00FB3179" w:rsidRDefault="00406B93" w:rsidP="00406B93">
            <w:pPr>
              <w:pStyle w:val="Pa34"/>
              <w:snapToGrid w:val="0"/>
              <w:rPr>
                <w:rFonts w:ascii="Times New Roman" w:hAnsi="Times New Roman" w:cs="Times New Roman"/>
                <w:color w:val="000000" w:themeColor="text1"/>
                <w:sz w:val="18"/>
                <w:szCs w:val="18"/>
              </w:rPr>
            </w:pPr>
            <w:r w:rsidRPr="00406B93">
              <w:rPr>
                <w:rFonts w:ascii="宋体" w:hAnsi="宋体" w:hint="eastAsia"/>
                <w:sz w:val="18"/>
                <w:szCs w:val="18"/>
              </w:rPr>
              <w:t>（</w:t>
            </w:r>
            <w:r w:rsidRPr="00406B93">
              <w:rPr>
                <w:rFonts w:ascii="宋体" w:hAnsi="宋体" w:hint="eastAsia"/>
                <w:i/>
                <w:iCs/>
                <w:sz w:val="18"/>
                <w:szCs w:val="18"/>
              </w:rPr>
              <w:t>R</w:t>
            </w:r>
            <w:r w:rsidRPr="00406B93">
              <w:rPr>
                <w:rFonts w:ascii="宋体" w:hAnsi="宋体" w:hint="eastAsia"/>
                <w:sz w:val="18"/>
                <w:szCs w:val="18"/>
              </w:rPr>
              <w:t>）</w:t>
            </w:r>
            <w:r w:rsidRPr="00406B93">
              <w:rPr>
                <w:rFonts w:ascii="宋体" w:hAnsi="宋体"/>
                <w:sz w:val="18"/>
                <w:szCs w:val="18"/>
              </w:rPr>
              <w:tab/>
            </w:r>
            <w:r w:rsidRPr="00406B93">
              <w:rPr>
                <w:rFonts w:ascii="宋体" w:hAnsi="宋体" w:hint="eastAsia"/>
                <w:sz w:val="18"/>
                <w:szCs w:val="18"/>
              </w:rPr>
              <w:t>——相对再现性，以百分比表示。</w:t>
            </w:r>
          </w:p>
        </w:tc>
      </w:tr>
    </w:tbl>
    <w:bookmarkEnd w:id="233"/>
    <w:p w14:paraId="3DE1F623" w14:textId="77777777" w:rsidR="000E0DA6" w:rsidRPr="00730C05" w:rsidRDefault="000E0DA6" w:rsidP="000E0DA6">
      <w:pPr>
        <w:spacing w:before="156" w:after="156"/>
        <w:jc w:val="center"/>
        <w:rPr>
          <w:rFonts w:ascii="黑体" w:eastAsia="黑体" w:hAnsi="黑体"/>
          <w:color w:val="000000" w:themeColor="text1"/>
        </w:rPr>
      </w:pPr>
      <w:r w:rsidRPr="00730C05">
        <w:rPr>
          <w:rFonts w:ascii="黑体" w:eastAsia="黑体" w:hAnsi="黑体" w:hint="eastAsia"/>
          <w:color w:val="000000" w:themeColor="text1"/>
        </w:rPr>
        <w:t xml:space="preserve"> </w:t>
      </w:r>
    </w:p>
    <w:p w14:paraId="20AC7522" w14:textId="77777777" w:rsidR="000E0DA6" w:rsidRPr="00730C05" w:rsidRDefault="000E0DA6" w:rsidP="000E0DA6">
      <w:pPr>
        <w:spacing w:before="156" w:after="156"/>
        <w:jc w:val="center"/>
        <w:rPr>
          <w:rFonts w:ascii="黑体" w:eastAsia="黑体" w:hAnsi="黑体"/>
          <w:color w:val="000000" w:themeColor="text1"/>
        </w:rPr>
      </w:pPr>
      <w:r w:rsidRPr="00730C05">
        <w:rPr>
          <w:rFonts w:ascii="黑体" w:eastAsia="黑体" w:hAnsi="黑体" w:hint="eastAsia"/>
          <w:color w:val="000000" w:themeColor="text1"/>
        </w:rPr>
        <w:t xml:space="preserve"> </w:t>
      </w:r>
    </w:p>
    <w:p w14:paraId="131659B8" w14:textId="77777777" w:rsidR="000E0DA6" w:rsidRPr="00730C05" w:rsidRDefault="000E0DA6" w:rsidP="000E0DA6">
      <w:pPr>
        <w:spacing w:before="156" w:after="156"/>
        <w:jc w:val="center"/>
        <w:rPr>
          <w:rFonts w:ascii="黑体" w:eastAsia="黑体" w:hAnsi="黑体"/>
          <w:color w:val="000000" w:themeColor="text1"/>
        </w:rPr>
      </w:pPr>
      <w:r w:rsidRPr="00730C05">
        <w:rPr>
          <w:rFonts w:ascii="黑体" w:eastAsia="黑体" w:hAnsi="黑体" w:hint="eastAsia"/>
          <w:color w:val="000000" w:themeColor="text1"/>
        </w:rPr>
        <w:t xml:space="preserve"> </w:t>
      </w:r>
    </w:p>
    <w:p w14:paraId="3BC6C4E1" w14:textId="5504A498" w:rsidR="000E0DA6" w:rsidRPr="00FB3179" w:rsidRDefault="000E0DA6" w:rsidP="00FB3179">
      <w:pPr>
        <w:spacing w:before="156" w:after="156"/>
        <w:jc w:val="center"/>
        <w:rPr>
          <w:rFonts w:ascii="黑体" w:eastAsia="黑体" w:hAnsi="黑体"/>
          <w:color w:val="000000" w:themeColor="text1"/>
        </w:rPr>
      </w:pPr>
      <w:r w:rsidRPr="00730C05">
        <w:rPr>
          <w:rFonts w:ascii="黑体" w:eastAsia="黑体" w:hAnsi="黑体" w:hint="eastAsia"/>
          <w:color w:val="000000" w:themeColor="text1"/>
        </w:rPr>
        <w:t xml:space="preserve"> </w:t>
      </w:r>
    </w:p>
    <w:p w14:paraId="537BAE33" w14:textId="77777777" w:rsidR="000E0DA6" w:rsidRPr="00730C05" w:rsidRDefault="000E0DA6" w:rsidP="000E0DA6">
      <w:pPr>
        <w:pStyle w:val="affff6"/>
        <w:ind w:firstLine="420"/>
        <w:rPr>
          <w:color w:val="000000" w:themeColor="text1"/>
        </w:rPr>
        <w:sectPr w:rsidR="000E0DA6" w:rsidRPr="00730C05" w:rsidSect="00121BDB">
          <w:headerReference w:type="even" r:id="rId30"/>
          <w:headerReference w:type="default" r:id="rId31"/>
          <w:footerReference w:type="even" r:id="rId32"/>
          <w:footerReference w:type="default" r:id="rId33"/>
          <w:pgSz w:w="11906" w:h="16838" w:code="9"/>
          <w:pgMar w:top="567" w:right="1134" w:bottom="1134" w:left="1134" w:header="1418" w:footer="1134" w:gutter="284"/>
          <w:cols w:space="425"/>
          <w:formProt w:val="0"/>
          <w:docGrid w:type="lines" w:linePitch="312"/>
        </w:sectPr>
      </w:pPr>
    </w:p>
    <w:p w14:paraId="4AD6B8C9" w14:textId="77777777" w:rsidR="000E0DA6" w:rsidRPr="00730C05" w:rsidRDefault="000E0DA6" w:rsidP="000E0DA6">
      <w:pPr>
        <w:pStyle w:val="af8"/>
        <w:rPr>
          <w:vanish w:val="0"/>
          <w:color w:val="000000" w:themeColor="text1"/>
        </w:rPr>
      </w:pPr>
    </w:p>
    <w:p w14:paraId="2A7BE431" w14:textId="77777777" w:rsidR="000E0DA6" w:rsidRPr="00730C05" w:rsidRDefault="000E0DA6" w:rsidP="000E0DA6">
      <w:pPr>
        <w:pStyle w:val="afe"/>
        <w:rPr>
          <w:vanish w:val="0"/>
          <w:color w:val="000000" w:themeColor="text1"/>
        </w:rPr>
      </w:pPr>
    </w:p>
    <w:p w14:paraId="6DEDF83A" w14:textId="77777777" w:rsidR="000E0DA6" w:rsidRPr="00730C05" w:rsidRDefault="000E0DA6" w:rsidP="000E0DA6">
      <w:pPr>
        <w:pStyle w:val="aff3"/>
        <w:spacing w:before="78" w:after="156"/>
        <w:rPr>
          <w:color w:val="000000" w:themeColor="text1"/>
        </w:rPr>
      </w:pPr>
      <w:r w:rsidRPr="00730C05">
        <w:rPr>
          <w:color w:val="000000" w:themeColor="text1"/>
        </w:rPr>
        <w:br/>
      </w:r>
      <w:bookmarkStart w:id="234" w:name="_Toc65859059"/>
      <w:r w:rsidRPr="00730C05">
        <w:rPr>
          <w:rFonts w:hint="eastAsia"/>
          <w:color w:val="000000" w:themeColor="text1"/>
        </w:rPr>
        <w:t>（资料性）</w:t>
      </w:r>
      <w:r w:rsidRPr="00730C05">
        <w:rPr>
          <w:color w:val="000000" w:themeColor="text1"/>
        </w:rPr>
        <w:br/>
      </w:r>
      <w:r w:rsidRPr="00730C05">
        <w:rPr>
          <w:rFonts w:hint="eastAsia"/>
          <w:color w:val="000000" w:themeColor="text1"/>
        </w:rPr>
        <w:t>方法A的校正系数</w:t>
      </w:r>
      <w:bookmarkEnd w:id="234"/>
    </w:p>
    <w:p w14:paraId="5D58AD66" w14:textId="77777777" w:rsidR="000E0DA6" w:rsidRPr="00730C05" w:rsidRDefault="000E0DA6" w:rsidP="00800CBC">
      <w:pPr>
        <w:pStyle w:val="affff6"/>
        <w:ind w:firstLine="420"/>
        <w:rPr>
          <w:color w:val="000000" w:themeColor="text1"/>
        </w:rPr>
      </w:pPr>
      <w:r w:rsidRPr="00730C05">
        <w:rPr>
          <w:rFonts w:hint="eastAsia"/>
          <w:color w:val="000000" w:themeColor="text1"/>
        </w:rPr>
        <w:t>对每次测定都计算校正系数是非常花时间的。在使用带有电子数据处理功能的张力仪时，其结果可以自动校正。如果不能自动校正，建议用从</w:t>
      </w:r>
      <w:r w:rsidR="00B975BA" w:rsidRPr="00730C05">
        <w:rPr>
          <w:rFonts w:hint="eastAsia"/>
          <w:color w:val="000000" w:themeColor="text1"/>
        </w:rPr>
        <w:t>表面</w:t>
      </w:r>
      <w:r w:rsidRPr="00730C05">
        <w:rPr>
          <w:rFonts w:hint="eastAsia"/>
          <w:color w:val="000000" w:themeColor="text1"/>
        </w:rPr>
        <w:t>张力仪刻度盘读数</w:t>
      </w:r>
      <w:r w:rsidRPr="00730C05">
        <w:rPr>
          <w:rFonts w:hint="eastAsia"/>
          <w:i/>
          <w:iCs/>
          <w:color w:val="000000" w:themeColor="text1"/>
        </w:rPr>
        <w:t>M</w:t>
      </w:r>
      <w:r w:rsidRPr="00730C05">
        <w:rPr>
          <w:rFonts w:hint="eastAsia"/>
          <w:color w:val="000000" w:themeColor="text1"/>
        </w:rPr>
        <w:t>中减去的校正指数</w:t>
      </w:r>
      <w:r w:rsidR="00EA02BE" w:rsidRPr="00730C05">
        <w:rPr>
          <w:rFonts w:ascii="微软雅黑" w:eastAsia="微软雅黑" w:hAnsi="微软雅黑" w:cs="微软雅黑"/>
          <w:color w:val="000000" w:themeColor="text1"/>
          <w:kern w:val="21"/>
        </w:rPr>
        <w:t>∆</w:t>
      </w:r>
      <w:r w:rsidR="00EB40E3" w:rsidRPr="00730C05">
        <w:rPr>
          <w:rFonts w:hAnsi="黑体" w:hint="eastAsia"/>
          <w:i/>
          <w:iCs/>
          <w:color w:val="000000" w:themeColor="text1"/>
        </w:rPr>
        <w:t>σ</w:t>
      </w:r>
      <w:r w:rsidRPr="00730C05">
        <w:rPr>
          <w:rFonts w:hint="eastAsia"/>
          <w:color w:val="000000" w:themeColor="text1"/>
        </w:rPr>
        <w:t>来表示校正系数</w:t>
      </w:r>
      <w:r w:rsidRPr="00730C05">
        <w:rPr>
          <w:rFonts w:hint="eastAsia"/>
          <w:i/>
          <w:iCs/>
          <w:color w:val="000000" w:themeColor="text1"/>
        </w:rPr>
        <w:t>F</w:t>
      </w:r>
      <w:r w:rsidRPr="00730C05">
        <w:rPr>
          <w:rFonts w:hint="eastAsia"/>
          <w:color w:val="000000" w:themeColor="text1"/>
        </w:rPr>
        <w:t>更为方便，即用式（B.1），而不用式（1）计算表面张力</w:t>
      </w:r>
      <w:r w:rsidRPr="00730C05">
        <w:rPr>
          <w:color w:val="000000" w:themeColor="text1"/>
        </w:rPr>
        <w:t>。</w:t>
      </w:r>
    </w:p>
    <w:p w14:paraId="2E010449" w14:textId="686C268B" w:rsidR="000E0DA6" w:rsidRPr="00730C05" w:rsidRDefault="000E0DA6" w:rsidP="000E5A98">
      <w:pPr>
        <w:pStyle w:val="affffff6"/>
        <w:rPr>
          <w:color w:val="000000" w:themeColor="text1"/>
        </w:rPr>
      </w:pPr>
      <w:r w:rsidRPr="00730C05">
        <w:rPr>
          <w:color w:val="000000" w:themeColor="text1"/>
        </w:rPr>
        <w:tab/>
      </w:r>
      <m:oMath>
        <m:r>
          <m:rPr>
            <m:sty m:val="p"/>
          </m:rPr>
          <w:rPr>
            <w:rFonts w:ascii="Cambria Math" w:hAnsi="Cambria Math"/>
            <w:noProof/>
            <w:color w:val="000000" w:themeColor="text1"/>
            <w:position w:val="-6"/>
          </w:rPr>
          <w:object w:dxaOrig="1340" w:dyaOrig="279" w14:anchorId="52C9DE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8.25pt;height:14.25pt" o:ole="">
              <v:imagedata r:id="rId34" o:title=""/>
            </v:shape>
            <o:OLEObject Type="Embed" ProgID="Equation.KSEE3" ShapeID="_x0000_i1025" DrawAspect="Content" ObjectID="_1775889551" r:id="rId35"/>
          </w:object>
        </m:r>
      </m:oMath>
      <w:r w:rsidRPr="00730C05">
        <w:rPr>
          <w:rFonts w:ascii="微软雅黑" w:eastAsia="微软雅黑"/>
          <w:color w:val="000000" w:themeColor="text1"/>
        </w:rPr>
        <w:tab/>
      </w:r>
      <w:r w:rsidRPr="00730C05">
        <w:rPr>
          <w:color w:val="000000" w:themeColor="text1"/>
        </w:rPr>
        <w:tab/>
        <w:t>(B</w:t>
      </w:r>
      <w:proofErr w:type="gramStart"/>
      <w:r w:rsidRPr="00730C05">
        <w:rPr>
          <w:color w:val="000000" w:themeColor="text1"/>
        </w:rPr>
        <w:t>.</w:t>
      </w:r>
      <w:proofErr w:type="gramEnd"/>
      <w:r w:rsidR="00EB40E3" w:rsidRPr="00730C05">
        <w:rPr>
          <w:color w:val="000000" w:themeColor="text1"/>
        </w:rPr>
        <w:fldChar w:fldCharType="begin"/>
      </w:r>
      <w:r w:rsidR="009751FB" w:rsidRPr="00730C05">
        <w:rPr>
          <w:color w:val="000000" w:themeColor="text1"/>
        </w:rPr>
        <w:instrText xml:space="preserve"> seq fulu_equation_132594092895487006 </w:instrText>
      </w:r>
      <w:r w:rsidR="00EB40E3" w:rsidRPr="00730C05">
        <w:rPr>
          <w:color w:val="000000" w:themeColor="text1"/>
        </w:rPr>
        <w:fldChar w:fldCharType="separate"/>
      </w:r>
      <w:r w:rsidRPr="00730C05">
        <w:rPr>
          <w:noProof/>
          <w:color w:val="000000" w:themeColor="text1"/>
        </w:rPr>
        <w:t>1</w:t>
      </w:r>
      <w:r w:rsidR="00EB40E3" w:rsidRPr="00730C05">
        <w:rPr>
          <w:noProof/>
          <w:color w:val="000000" w:themeColor="text1"/>
        </w:rPr>
        <w:fldChar w:fldCharType="end"/>
      </w:r>
      <w:r w:rsidRPr="00730C05">
        <w:rPr>
          <w:color w:val="000000" w:themeColor="text1"/>
        </w:rPr>
        <w:t>)</w:t>
      </w:r>
    </w:p>
    <w:p w14:paraId="780E4360" w14:textId="77777777" w:rsidR="000E0DA6" w:rsidRPr="00730C05" w:rsidRDefault="000E0DA6" w:rsidP="00800CBC">
      <w:pPr>
        <w:pStyle w:val="affff6"/>
        <w:ind w:firstLine="420"/>
        <w:rPr>
          <w:rFonts w:ascii="Times New Roman"/>
          <w:color w:val="000000" w:themeColor="text1"/>
        </w:rPr>
      </w:pPr>
      <w:r w:rsidRPr="00730C05">
        <w:rPr>
          <w:rFonts w:hint="eastAsia"/>
          <w:color w:val="000000" w:themeColor="text1"/>
        </w:rPr>
        <w:t>表B.1和表B.2给出了公称圆周为40</w:t>
      </w:r>
      <w:bookmarkStart w:id="235" w:name="_Hlk66787396"/>
      <w:r w:rsidR="00B975BA" w:rsidRPr="00730C05">
        <w:rPr>
          <w:color w:val="000000" w:themeColor="text1"/>
        </w:rPr>
        <w:t> </w:t>
      </w:r>
      <w:bookmarkEnd w:id="235"/>
      <w:r w:rsidRPr="00730C05">
        <w:rPr>
          <w:rFonts w:hint="eastAsia"/>
          <w:color w:val="000000" w:themeColor="text1"/>
        </w:rPr>
        <w:t>mm和60</w:t>
      </w:r>
      <w:r w:rsidR="00B975BA" w:rsidRPr="00730C05">
        <w:rPr>
          <w:color w:val="000000" w:themeColor="text1"/>
        </w:rPr>
        <w:t> </w:t>
      </w:r>
      <w:r w:rsidRPr="00730C05">
        <w:rPr>
          <w:rFonts w:hint="eastAsia"/>
          <w:color w:val="000000" w:themeColor="text1"/>
        </w:rPr>
        <w:t>mm，金属丝平均半径为0.185</w:t>
      </w:r>
      <w:r w:rsidR="00B975BA" w:rsidRPr="00730C05">
        <w:rPr>
          <w:color w:val="000000" w:themeColor="text1"/>
        </w:rPr>
        <w:t> </w:t>
      </w:r>
      <w:r w:rsidRPr="00730C05">
        <w:rPr>
          <w:rFonts w:hint="eastAsia"/>
          <w:color w:val="000000" w:themeColor="text1"/>
        </w:rPr>
        <w:t>mm的铂金环所用的校正指数。</w:t>
      </w:r>
    </w:p>
    <w:p w14:paraId="563BB86E" w14:textId="77777777" w:rsidR="000E0DA6" w:rsidRPr="00730C05" w:rsidRDefault="000E0DA6" w:rsidP="00671320">
      <w:pPr>
        <w:pStyle w:val="aff"/>
        <w:spacing w:before="156" w:after="156"/>
        <w:rPr>
          <w:rFonts w:hAnsi="黑体" w:cs="宋体"/>
          <w:color w:val="000000" w:themeColor="text1"/>
        </w:rPr>
      </w:pPr>
      <w:r w:rsidRPr="00730C05">
        <w:rPr>
          <w:rFonts w:hint="eastAsia"/>
          <w:color w:val="000000" w:themeColor="text1"/>
        </w:rPr>
        <w:t>适用于公称圆周为40</w:t>
      </w:r>
      <w:bookmarkStart w:id="236" w:name="_Hlk66787478"/>
      <w:r w:rsidR="00B975BA" w:rsidRPr="00730C05">
        <w:rPr>
          <w:color w:val="000000" w:themeColor="text1"/>
        </w:rPr>
        <w:t> </w:t>
      </w:r>
      <w:bookmarkEnd w:id="236"/>
      <w:r w:rsidRPr="00730C05">
        <w:rPr>
          <w:rFonts w:hint="eastAsia"/>
          <w:color w:val="000000" w:themeColor="text1"/>
        </w:rPr>
        <w:t>mm的</w:t>
      </w:r>
      <w:proofErr w:type="gramStart"/>
      <w:r w:rsidRPr="00730C05">
        <w:rPr>
          <w:rFonts w:hint="eastAsia"/>
          <w:color w:val="000000" w:themeColor="text1"/>
        </w:rPr>
        <w:t>张力仪环的</w:t>
      </w:r>
      <w:proofErr w:type="gramEnd"/>
      <w:r w:rsidRPr="00730C05">
        <w:rPr>
          <w:rFonts w:hint="eastAsia"/>
          <w:color w:val="000000" w:themeColor="text1"/>
        </w:rPr>
        <w:t>从标度读数M中减去的校正指数</w:t>
      </w:r>
      <w:r w:rsidR="00EB40E3" w:rsidRPr="00730C05">
        <w:rPr>
          <w:rFonts w:hAnsi="黑体"/>
          <w:color w:val="000000" w:themeColor="text1"/>
        </w:rPr>
        <w:t>(</w:t>
      </w:r>
      <w:r w:rsidR="00EB40E3" w:rsidRPr="00730C05">
        <w:rPr>
          <w:rFonts w:ascii="微软雅黑" w:eastAsia="微软雅黑" w:hAnsi="微软雅黑" w:cs="微软雅黑"/>
          <w:color w:val="000000" w:themeColor="text1"/>
        </w:rPr>
        <w:t>∆</w:t>
      </w:r>
      <w:r w:rsidR="00EB40E3" w:rsidRPr="00730C05">
        <w:rPr>
          <w:rFonts w:hAnsi="黑体" w:hint="eastAsia"/>
          <w:i/>
          <w:iCs/>
          <w:color w:val="000000" w:themeColor="text1"/>
        </w:rPr>
        <w:t>σ</w:t>
      </w:r>
      <w:r w:rsidR="00EB40E3" w:rsidRPr="00730C05">
        <w:rPr>
          <w:rFonts w:hAnsi="黑体"/>
          <w:color w:val="000000" w:themeColor="text1"/>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1986"/>
        <w:gridCol w:w="757"/>
        <w:gridCol w:w="760"/>
        <w:gridCol w:w="760"/>
        <w:gridCol w:w="760"/>
        <w:gridCol w:w="760"/>
        <w:gridCol w:w="760"/>
        <w:gridCol w:w="762"/>
        <w:gridCol w:w="762"/>
        <w:gridCol w:w="762"/>
        <w:gridCol w:w="741"/>
      </w:tblGrid>
      <w:tr w:rsidR="005A6F47" w:rsidRPr="00730C05" w14:paraId="22EB036C" w14:textId="77777777" w:rsidTr="00800CBC">
        <w:trPr>
          <w:trHeight w:val="285"/>
        </w:trPr>
        <w:tc>
          <w:tcPr>
            <w:tcW w:w="1038" w:type="pct"/>
            <w:vMerge w:val="restart"/>
            <w:shd w:val="clear" w:color="auto" w:fill="auto"/>
            <w:noWrap/>
            <w:vAlign w:val="center"/>
            <w:hideMark/>
          </w:tcPr>
          <w:p w14:paraId="4C1F25DB"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密度(</w:t>
            </w:r>
            <w:r w:rsidR="00EB40E3" w:rsidRPr="00730C05">
              <w:rPr>
                <w:rFonts w:ascii="宋体" w:hAnsi="宋体"/>
                <w:i/>
                <w:iCs/>
                <w:color w:val="000000" w:themeColor="text1"/>
                <w:kern w:val="0"/>
                <w:sz w:val="18"/>
                <w:szCs w:val="18"/>
              </w:rPr>
              <w:t>ρ</w:t>
            </w:r>
            <w:r w:rsidRPr="00730C05">
              <w:rPr>
                <w:rFonts w:ascii="宋体" w:hAnsi="宋体" w:hint="eastAsia"/>
                <w:color w:val="000000" w:themeColor="text1"/>
                <w:kern w:val="0"/>
                <w:sz w:val="18"/>
                <w:szCs w:val="18"/>
              </w:rPr>
              <w:t>)/（Mg/m</w:t>
            </w:r>
            <w:r w:rsidRPr="00730C05">
              <w:rPr>
                <w:rFonts w:ascii="宋体" w:hAnsi="宋体" w:hint="eastAsia"/>
                <w:color w:val="000000" w:themeColor="text1"/>
                <w:kern w:val="0"/>
                <w:sz w:val="18"/>
                <w:szCs w:val="18"/>
                <w:vertAlign w:val="superscript"/>
              </w:rPr>
              <w:t>3</w:t>
            </w:r>
            <w:r w:rsidRPr="00730C05">
              <w:rPr>
                <w:rFonts w:ascii="宋体" w:hAnsi="宋体" w:hint="eastAsia"/>
                <w:color w:val="000000" w:themeColor="text1"/>
                <w:kern w:val="0"/>
                <w:sz w:val="18"/>
                <w:szCs w:val="18"/>
              </w:rPr>
              <w:t>）</w:t>
            </w:r>
          </w:p>
        </w:tc>
        <w:tc>
          <w:tcPr>
            <w:tcW w:w="3962" w:type="pct"/>
            <w:gridSpan w:val="10"/>
            <w:shd w:val="clear" w:color="auto" w:fill="auto"/>
            <w:noWrap/>
            <w:vAlign w:val="center"/>
            <w:hideMark/>
          </w:tcPr>
          <w:p w14:paraId="61FC30DA"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刻度盘上的读数，</w:t>
            </w:r>
            <w:r w:rsidRPr="00730C05">
              <w:rPr>
                <w:rFonts w:ascii="宋体" w:hAnsi="宋体"/>
                <w:i/>
                <w:iCs/>
                <w:color w:val="000000" w:themeColor="text1"/>
                <w:kern w:val="0"/>
                <w:sz w:val="18"/>
                <w:szCs w:val="18"/>
              </w:rPr>
              <w:t>M</w:t>
            </w:r>
          </w:p>
        </w:tc>
      </w:tr>
      <w:tr w:rsidR="005A6F47" w:rsidRPr="00730C05" w14:paraId="33FAE7E0" w14:textId="77777777" w:rsidTr="00800CBC">
        <w:trPr>
          <w:trHeight w:val="285"/>
        </w:trPr>
        <w:tc>
          <w:tcPr>
            <w:tcW w:w="0" w:type="auto"/>
            <w:vMerge/>
            <w:shd w:val="clear" w:color="auto" w:fill="auto"/>
            <w:vAlign w:val="center"/>
            <w:hideMark/>
          </w:tcPr>
          <w:p w14:paraId="2CEF131D" w14:textId="77777777" w:rsidR="000E0DA6" w:rsidRPr="00730C05" w:rsidRDefault="000E0DA6" w:rsidP="00406B93">
            <w:pPr>
              <w:widowControl/>
              <w:jc w:val="left"/>
              <w:rPr>
                <w:rFonts w:ascii="宋体" w:hAnsi="宋体"/>
                <w:color w:val="000000" w:themeColor="text1"/>
                <w:kern w:val="0"/>
                <w:sz w:val="18"/>
                <w:szCs w:val="18"/>
              </w:rPr>
            </w:pPr>
          </w:p>
        </w:tc>
        <w:tc>
          <w:tcPr>
            <w:tcW w:w="396" w:type="pct"/>
            <w:shd w:val="clear" w:color="auto" w:fill="auto"/>
            <w:noWrap/>
            <w:vAlign w:val="center"/>
            <w:hideMark/>
          </w:tcPr>
          <w:p w14:paraId="6ABD00F2"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20</w:t>
            </w:r>
          </w:p>
        </w:tc>
        <w:tc>
          <w:tcPr>
            <w:tcW w:w="397" w:type="pct"/>
            <w:shd w:val="clear" w:color="auto" w:fill="auto"/>
            <w:noWrap/>
            <w:vAlign w:val="center"/>
            <w:hideMark/>
          </w:tcPr>
          <w:p w14:paraId="6FDA33B4"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30</w:t>
            </w:r>
          </w:p>
        </w:tc>
        <w:tc>
          <w:tcPr>
            <w:tcW w:w="397" w:type="pct"/>
            <w:shd w:val="clear" w:color="auto" w:fill="auto"/>
            <w:noWrap/>
            <w:vAlign w:val="center"/>
            <w:hideMark/>
          </w:tcPr>
          <w:p w14:paraId="20FE80E5"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40</w:t>
            </w:r>
          </w:p>
        </w:tc>
        <w:tc>
          <w:tcPr>
            <w:tcW w:w="397" w:type="pct"/>
            <w:shd w:val="clear" w:color="auto" w:fill="auto"/>
            <w:noWrap/>
            <w:vAlign w:val="center"/>
            <w:hideMark/>
          </w:tcPr>
          <w:p w14:paraId="5EA39872"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45</w:t>
            </w:r>
          </w:p>
        </w:tc>
        <w:tc>
          <w:tcPr>
            <w:tcW w:w="397" w:type="pct"/>
            <w:shd w:val="clear" w:color="auto" w:fill="auto"/>
            <w:noWrap/>
            <w:vAlign w:val="center"/>
            <w:hideMark/>
          </w:tcPr>
          <w:p w14:paraId="451C43A7"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50</w:t>
            </w:r>
          </w:p>
        </w:tc>
        <w:tc>
          <w:tcPr>
            <w:tcW w:w="397" w:type="pct"/>
            <w:shd w:val="clear" w:color="auto" w:fill="auto"/>
            <w:noWrap/>
            <w:vAlign w:val="center"/>
            <w:hideMark/>
          </w:tcPr>
          <w:p w14:paraId="685C2945"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55</w:t>
            </w:r>
          </w:p>
        </w:tc>
        <w:tc>
          <w:tcPr>
            <w:tcW w:w="398" w:type="pct"/>
            <w:shd w:val="clear" w:color="auto" w:fill="auto"/>
            <w:noWrap/>
            <w:vAlign w:val="center"/>
            <w:hideMark/>
          </w:tcPr>
          <w:p w14:paraId="32A82079"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60</w:t>
            </w:r>
          </w:p>
        </w:tc>
        <w:tc>
          <w:tcPr>
            <w:tcW w:w="398" w:type="pct"/>
            <w:shd w:val="clear" w:color="auto" w:fill="auto"/>
            <w:noWrap/>
            <w:vAlign w:val="center"/>
            <w:hideMark/>
          </w:tcPr>
          <w:p w14:paraId="76F284B7"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65</w:t>
            </w:r>
          </w:p>
        </w:tc>
        <w:tc>
          <w:tcPr>
            <w:tcW w:w="398" w:type="pct"/>
            <w:shd w:val="clear" w:color="auto" w:fill="auto"/>
            <w:noWrap/>
            <w:vAlign w:val="center"/>
            <w:hideMark/>
          </w:tcPr>
          <w:p w14:paraId="50DA5A9D"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70</w:t>
            </w:r>
          </w:p>
        </w:tc>
        <w:tc>
          <w:tcPr>
            <w:tcW w:w="391" w:type="pct"/>
            <w:shd w:val="clear" w:color="auto" w:fill="auto"/>
            <w:noWrap/>
            <w:vAlign w:val="center"/>
            <w:hideMark/>
          </w:tcPr>
          <w:p w14:paraId="63D315DF"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72</w:t>
            </w:r>
          </w:p>
        </w:tc>
      </w:tr>
      <w:tr w:rsidR="005A6F47" w:rsidRPr="00730C05" w14:paraId="61607E55" w14:textId="77777777" w:rsidTr="00800CBC">
        <w:trPr>
          <w:trHeight w:val="285"/>
        </w:trPr>
        <w:tc>
          <w:tcPr>
            <w:tcW w:w="0" w:type="auto"/>
            <w:vMerge/>
            <w:shd w:val="clear" w:color="auto" w:fill="auto"/>
            <w:vAlign w:val="center"/>
            <w:hideMark/>
          </w:tcPr>
          <w:p w14:paraId="3B9E4A60" w14:textId="77777777" w:rsidR="000E0DA6" w:rsidRPr="00730C05" w:rsidRDefault="000E0DA6" w:rsidP="00406B93">
            <w:pPr>
              <w:widowControl/>
              <w:jc w:val="left"/>
              <w:rPr>
                <w:rFonts w:ascii="宋体" w:hAnsi="宋体"/>
                <w:color w:val="000000" w:themeColor="text1"/>
                <w:kern w:val="0"/>
                <w:sz w:val="18"/>
                <w:szCs w:val="18"/>
              </w:rPr>
            </w:pPr>
          </w:p>
        </w:tc>
        <w:tc>
          <w:tcPr>
            <w:tcW w:w="3962" w:type="pct"/>
            <w:gridSpan w:val="10"/>
            <w:shd w:val="clear" w:color="auto" w:fill="auto"/>
            <w:noWrap/>
            <w:vAlign w:val="center"/>
            <w:hideMark/>
          </w:tcPr>
          <w:p w14:paraId="42982216"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校正值，</w:t>
            </w:r>
            <w:r w:rsidR="00EB40E3" w:rsidRPr="00730C05">
              <w:rPr>
                <w:rFonts w:ascii="微软雅黑" w:eastAsia="微软雅黑" w:hAnsi="微软雅黑" w:cs="微软雅黑"/>
                <w:color w:val="000000" w:themeColor="text1"/>
                <w:sz w:val="18"/>
                <w:szCs w:val="18"/>
              </w:rPr>
              <w:t>∆</w:t>
            </w:r>
            <w:r w:rsidR="00EB40E3" w:rsidRPr="00730C05">
              <w:rPr>
                <w:rFonts w:ascii="宋体" w:hAnsi="宋体" w:hint="eastAsia"/>
                <w:color w:val="000000" w:themeColor="text1"/>
                <w:sz w:val="18"/>
                <w:szCs w:val="18"/>
              </w:rPr>
              <w:t>σ</w:t>
            </w:r>
          </w:p>
        </w:tc>
      </w:tr>
      <w:tr w:rsidR="005A6F47" w:rsidRPr="00730C05" w14:paraId="1F220DCB" w14:textId="77777777" w:rsidTr="00800CBC">
        <w:trPr>
          <w:trHeight w:val="285"/>
        </w:trPr>
        <w:tc>
          <w:tcPr>
            <w:tcW w:w="1038" w:type="pct"/>
            <w:shd w:val="clear" w:color="auto" w:fill="auto"/>
            <w:noWrap/>
            <w:vAlign w:val="center"/>
            <w:hideMark/>
          </w:tcPr>
          <w:p w14:paraId="4DDB62A3"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0.85</w:t>
            </w:r>
          </w:p>
        </w:tc>
        <w:tc>
          <w:tcPr>
            <w:tcW w:w="396" w:type="pct"/>
            <w:shd w:val="clear" w:color="auto" w:fill="auto"/>
            <w:noWrap/>
            <w:vAlign w:val="center"/>
            <w:hideMark/>
          </w:tcPr>
          <w:p w14:paraId="7463E64C"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2.8</w:t>
            </w:r>
          </w:p>
        </w:tc>
        <w:tc>
          <w:tcPr>
            <w:tcW w:w="397" w:type="pct"/>
            <w:shd w:val="clear" w:color="auto" w:fill="auto"/>
            <w:noWrap/>
            <w:vAlign w:val="center"/>
            <w:hideMark/>
          </w:tcPr>
          <w:p w14:paraId="3786DEB5"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3.2</w:t>
            </w:r>
          </w:p>
        </w:tc>
        <w:tc>
          <w:tcPr>
            <w:tcW w:w="397" w:type="pct"/>
            <w:shd w:val="clear" w:color="auto" w:fill="auto"/>
            <w:noWrap/>
            <w:vAlign w:val="center"/>
            <w:hideMark/>
          </w:tcPr>
          <w:p w14:paraId="4C1A8B36"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3.1</w:t>
            </w:r>
          </w:p>
        </w:tc>
        <w:tc>
          <w:tcPr>
            <w:tcW w:w="397" w:type="pct"/>
            <w:shd w:val="clear" w:color="auto" w:fill="auto"/>
            <w:noWrap/>
            <w:vAlign w:val="center"/>
            <w:hideMark/>
          </w:tcPr>
          <w:p w14:paraId="315B7F12"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2.9</w:t>
            </w:r>
          </w:p>
        </w:tc>
        <w:tc>
          <w:tcPr>
            <w:tcW w:w="397" w:type="pct"/>
            <w:shd w:val="clear" w:color="auto" w:fill="auto"/>
            <w:noWrap/>
            <w:vAlign w:val="center"/>
            <w:hideMark/>
          </w:tcPr>
          <w:p w14:paraId="1E2690F6"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2.6</w:t>
            </w:r>
          </w:p>
        </w:tc>
        <w:tc>
          <w:tcPr>
            <w:tcW w:w="397" w:type="pct"/>
            <w:shd w:val="clear" w:color="auto" w:fill="auto"/>
            <w:noWrap/>
            <w:vAlign w:val="center"/>
            <w:hideMark/>
          </w:tcPr>
          <w:p w14:paraId="4893E26B"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2.2</w:t>
            </w:r>
          </w:p>
        </w:tc>
        <w:tc>
          <w:tcPr>
            <w:tcW w:w="398" w:type="pct"/>
            <w:shd w:val="clear" w:color="auto" w:fill="auto"/>
            <w:noWrap/>
            <w:vAlign w:val="center"/>
            <w:hideMark/>
          </w:tcPr>
          <w:p w14:paraId="6C61ED6C"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1.7</w:t>
            </w:r>
          </w:p>
        </w:tc>
        <w:tc>
          <w:tcPr>
            <w:tcW w:w="398" w:type="pct"/>
            <w:shd w:val="clear" w:color="auto" w:fill="auto"/>
            <w:noWrap/>
            <w:vAlign w:val="center"/>
            <w:hideMark/>
          </w:tcPr>
          <w:p w14:paraId="03DE3E2D"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1.2</w:t>
            </w:r>
          </w:p>
        </w:tc>
        <w:tc>
          <w:tcPr>
            <w:tcW w:w="398" w:type="pct"/>
            <w:shd w:val="clear" w:color="auto" w:fill="auto"/>
            <w:noWrap/>
            <w:vAlign w:val="center"/>
            <w:hideMark/>
          </w:tcPr>
          <w:p w14:paraId="0003F43B"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0.6</w:t>
            </w:r>
          </w:p>
        </w:tc>
        <w:tc>
          <w:tcPr>
            <w:tcW w:w="391" w:type="pct"/>
            <w:shd w:val="clear" w:color="auto" w:fill="auto"/>
            <w:noWrap/>
            <w:vAlign w:val="center"/>
            <w:hideMark/>
          </w:tcPr>
          <w:p w14:paraId="32BD3188"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0.3</w:t>
            </w:r>
          </w:p>
        </w:tc>
      </w:tr>
      <w:tr w:rsidR="005A6F47" w:rsidRPr="00730C05" w14:paraId="4ED849FC" w14:textId="77777777" w:rsidTr="00800CBC">
        <w:trPr>
          <w:trHeight w:val="285"/>
        </w:trPr>
        <w:tc>
          <w:tcPr>
            <w:tcW w:w="1038" w:type="pct"/>
            <w:shd w:val="clear" w:color="auto" w:fill="auto"/>
            <w:noWrap/>
            <w:vAlign w:val="center"/>
            <w:hideMark/>
          </w:tcPr>
          <w:p w14:paraId="7877EECF"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0.95</w:t>
            </w:r>
          </w:p>
        </w:tc>
        <w:tc>
          <w:tcPr>
            <w:tcW w:w="396" w:type="pct"/>
            <w:shd w:val="clear" w:color="auto" w:fill="auto"/>
            <w:noWrap/>
            <w:vAlign w:val="center"/>
            <w:hideMark/>
          </w:tcPr>
          <w:p w14:paraId="2C117D63"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3.0</w:t>
            </w:r>
          </w:p>
        </w:tc>
        <w:tc>
          <w:tcPr>
            <w:tcW w:w="397" w:type="pct"/>
            <w:shd w:val="clear" w:color="auto" w:fill="auto"/>
            <w:noWrap/>
            <w:vAlign w:val="center"/>
            <w:hideMark/>
          </w:tcPr>
          <w:p w14:paraId="36041CB3"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3.5</w:t>
            </w:r>
          </w:p>
        </w:tc>
        <w:tc>
          <w:tcPr>
            <w:tcW w:w="397" w:type="pct"/>
            <w:shd w:val="clear" w:color="auto" w:fill="auto"/>
            <w:noWrap/>
            <w:vAlign w:val="center"/>
            <w:hideMark/>
          </w:tcPr>
          <w:p w14:paraId="56CDE1C8"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3.5</w:t>
            </w:r>
          </w:p>
        </w:tc>
        <w:tc>
          <w:tcPr>
            <w:tcW w:w="397" w:type="pct"/>
            <w:shd w:val="clear" w:color="auto" w:fill="auto"/>
            <w:noWrap/>
            <w:vAlign w:val="center"/>
            <w:hideMark/>
          </w:tcPr>
          <w:p w14:paraId="335B9EEE"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3.4</w:t>
            </w:r>
          </w:p>
        </w:tc>
        <w:tc>
          <w:tcPr>
            <w:tcW w:w="397" w:type="pct"/>
            <w:shd w:val="clear" w:color="auto" w:fill="auto"/>
            <w:noWrap/>
            <w:vAlign w:val="center"/>
            <w:hideMark/>
          </w:tcPr>
          <w:p w14:paraId="5CECF22A"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3.2</w:t>
            </w:r>
          </w:p>
        </w:tc>
        <w:tc>
          <w:tcPr>
            <w:tcW w:w="397" w:type="pct"/>
            <w:shd w:val="clear" w:color="auto" w:fill="auto"/>
            <w:noWrap/>
            <w:vAlign w:val="center"/>
            <w:hideMark/>
          </w:tcPr>
          <w:p w14:paraId="09133012"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2.9</w:t>
            </w:r>
          </w:p>
        </w:tc>
        <w:tc>
          <w:tcPr>
            <w:tcW w:w="398" w:type="pct"/>
            <w:shd w:val="clear" w:color="auto" w:fill="auto"/>
            <w:noWrap/>
            <w:vAlign w:val="center"/>
            <w:hideMark/>
          </w:tcPr>
          <w:p w14:paraId="4027CADA"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2.6</w:t>
            </w:r>
          </w:p>
        </w:tc>
        <w:tc>
          <w:tcPr>
            <w:tcW w:w="398" w:type="pct"/>
            <w:shd w:val="clear" w:color="auto" w:fill="auto"/>
            <w:noWrap/>
            <w:vAlign w:val="center"/>
            <w:hideMark/>
          </w:tcPr>
          <w:p w14:paraId="519DDC65"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2.1</w:t>
            </w:r>
          </w:p>
        </w:tc>
        <w:tc>
          <w:tcPr>
            <w:tcW w:w="398" w:type="pct"/>
            <w:shd w:val="clear" w:color="auto" w:fill="auto"/>
            <w:noWrap/>
            <w:vAlign w:val="center"/>
            <w:hideMark/>
          </w:tcPr>
          <w:p w14:paraId="301CE84F"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1.6</w:t>
            </w:r>
          </w:p>
        </w:tc>
        <w:tc>
          <w:tcPr>
            <w:tcW w:w="391" w:type="pct"/>
            <w:shd w:val="clear" w:color="auto" w:fill="auto"/>
            <w:noWrap/>
            <w:vAlign w:val="center"/>
            <w:hideMark/>
          </w:tcPr>
          <w:p w14:paraId="6008DB77"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1.4</w:t>
            </w:r>
          </w:p>
        </w:tc>
      </w:tr>
      <w:tr w:rsidR="005A6F47" w:rsidRPr="00730C05" w14:paraId="190174BA" w14:textId="77777777" w:rsidTr="00800CBC">
        <w:trPr>
          <w:trHeight w:val="285"/>
        </w:trPr>
        <w:tc>
          <w:tcPr>
            <w:tcW w:w="1038" w:type="pct"/>
            <w:shd w:val="clear" w:color="auto" w:fill="auto"/>
            <w:noWrap/>
            <w:vAlign w:val="center"/>
            <w:hideMark/>
          </w:tcPr>
          <w:p w14:paraId="5A9B15A6"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1.05</w:t>
            </w:r>
          </w:p>
        </w:tc>
        <w:tc>
          <w:tcPr>
            <w:tcW w:w="396" w:type="pct"/>
            <w:shd w:val="clear" w:color="auto" w:fill="auto"/>
            <w:noWrap/>
            <w:vAlign w:val="center"/>
            <w:hideMark/>
          </w:tcPr>
          <w:p w14:paraId="0A9A57A0"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3.2</w:t>
            </w:r>
          </w:p>
        </w:tc>
        <w:tc>
          <w:tcPr>
            <w:tcW w:w="397" w:type="pct"/>
            <w:shd w:val="clear" w:color="auto" w:fill="auto"/>
            <w:noWrap/>
            <w:vAlign w:val="center"/>
            <w:hideMark/>
          </w:tcPr>
          <w:p w14:paraId="5E205231"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3.8</w:t>
            </w:r>
          </w:p>
        </w:tc>
        <w:tc>
          <w:tcPr>
            <w:tcW w:w="397" w:type="pct"/>
            <w:shd w:val="clear" w:color="auto" w:fill="auto"/>
            <w:noWrap/>
            <w:vAlign w:val="center"/>
            <w:hideMark/>
          </w:tcPr>
          <w:p w14:paraId="18FDFD11"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3.9</w:t>
            </w:r>
          </w:p>
        </w:tc>
        <w:tc>
          <w:tcPr>
            <w:tcW w:w="397" w:type="pct"/>
            <w:shd w:val="clear" w:color="auto" w:fill="auto"/>
            <w:noWrap/>
            <w:vAlign w:val="center"/>
            <w:hideMark/>
          </w:tcPr>
          <w:p w14:paraId="62E231CA"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3.9</w:t>
            </w:r>
          </w:p>
        </w:tc>
        <w:tc>
          <w:tcPr>
            <w:tcW w:w="397" w:type="pct"/>
            <w:shd w:val="clear" w:color="auto" w:fill="auto"/>
            <w:noWrap/>
            <w:vAlign w:val="center"/>
            <w:hideMark/>
          </w:tcPr>
          <w:p w14:paraId="1A9D1091"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3.8</w:t>
            </w:r>
          </w:p>
        </w:tc>
        <w:tc>
          <w:tcPr>
            <w:tcW w:w="397" w:type="pct"/>
            <w:shd w:val="clear" w:color="auto" w:fill="auto"/>
            <w:noWrap/>
            <w:vAlign w:val="center"/>
            <w:hideMark/>
          </w:tcPr>
          <w:p w14:paraId="169139A9"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3.6</w:t>
            </w:r>
          </w:p>
        </w:tc>
        <w:tc>
          <w:tcPr>
            <w:tcW w:w="398" w:type="pct"/>
            <w:shd w:val="clear" w:color="auto" w:fill="auto"/>
            <w:noWrap/>
            <w:vAlign w:val="center"/>
            <w:hideMark/>
          </w:tcPr>
          <w:p w14:paraId="5C5DB799"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3.3</w:t>
            </w:r>
          </w:p>
        </w:tc>
        <w:tc>
          <w:tcPr>
            <w:tcW w:w="398" w:type="pct"/>
            <w:shd w:val="clear" w:color="auto" w:fill="auto"/>
            <w:noWrap/>
            <w:vAlign w:val="center"/>
            <w:hideMark/>
          </w:tcPr>
          <w:p w14:paraId="1259530F"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3.0</w:t>
            </w:r>
          </w:p>
        </w:tc>
        <w:tc>
          <w:tcPr>
            <w:tcW w:w="398" w:type="pct"/>
            <w:shd w:val="clear" w:color="auto" w:fill="auto"/>
            <w:noWrap/>
            <w:vAlign w:val="center"/>
            <w:hideMark/>
          </w:tcPr>
          <w:p w14:paraId="07D41E33"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2.5</w:t>
            </w:r>
          </w:p>
        </w:tc>
        <w:tc>
          <w:tcPr>
            <w:tcW w:w="391" w:type="pct"/>
            <w:shd w:val="clear" w:color="auto" w:fill="auto"/>
            <w:noWrap/>
            <w:vAlign w:val="center"/>
            <w:hideMark/>
          </w:tcPr>
          <w:p w14:paraId="6F974365"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2.4</w:t>
            </w:r>
          </w:p>
        </w:tc>
      </w:tr>
      <w:tr w:rsidR="005A6F47" w:rsidRPr="00730C05" w14:paraId="2BBA19B5" w14:textId="77777777" w:rsidTr="00800CBC">
        <w:trPr>
          <w:trHeight w:val="285"/>
        </w:trPr>
        <w:tc>
          <w:tcPr>
            <w:tcW w:w="1038" w:type="pct"/>
            <w:shd w:val="clear" w:color="auto" w:fill="auto"/>
            <w:noWrap/>
            <w:vAlign w:val="center"/>
            <w:hideMark/>
          </w:tcPr>
          <w:p w14:paraId="67E7C0EF"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1.15</w:t>
            </w:r>
          </w:p>
        </w:tc>
        <w:tc>
          <w:tcPr>
            <w:tcW w:w="396" w:type="pct"/>
            <w:shd w:val="clear" w:color="auto" w:fill="auto"/>
            <w:noWrap/>
            <w:vAlign w:val="center"/>
            <w:hideMark/>
          </w:tcPr>
          <w:p w14:paraId="40E187F6"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3.3</w:t>
            </w:r>
          </w:p>
        </w:tc>
        <w:tc>
          <w:tcPr>
            <w:tcW w:w="397" w:type="pct"/>
            <w:shd w:val="clear" w:color="auto" w:fill="auto"/>
            <w:noWrap/>
            <w:vAlign w:val="center"/>
            <w:hideMark/>
          </w:tcPr>
          <w:p w14:paraId="2729BADD"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4.0</w:t>
            </w:r>
          </w:p>
        </w:tc>
        <w:tc>
          <w:tcPr>
            <w:tcW w:w="397" w:type="pct"/>
            <w:shd w:val="clear" w:color="auto" w:fill="auto"/>
            <w:noWrap/>
            <w:vAlign w:val="center"/>
            <w:hideMark/>
          </w:tcPr>
          <w:p w14:paraId="06F2899A"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4.3</w:t>
            </w:r>
          </w:p>
        </w:tc>
        <w:tc>
          <w:tcPr>
            <w:tcW w:w="397" w:type="pct"/>
            <w:shd w:val="clear" w:color="auto" w:fill="auto"/>
            <w:noWrap/>
            <w:vAlign w:val="center"/>
            <w:hideMark/>
          </w:tcPr>
          <w:p w14:paraId="2195A034"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4.3</w:t>
            </w:r>
          </w:p>
        </w:tc>
        <w:tc>
          <w:tcPr>
            <w:tcW w:w="397" w:type="pct"/>
            <w:shd w:val="clear" w:color="auto" w:fill="auto"/>
            <w:noWrap/>
            <w:vAlign w:val="center"/>
            <w:hideMark/>
          </w:tcPr>
          <w:p w14:paraId="042FBAC5"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4.3</w:t>
            </w:r>
          </w:p>
        </w:tc>
        <w:tc>
          <w:tcPr>
            <w:tcW w:w="397" w:type="pct"/>
            <w:shd w:val="clear" w:color="auto" w:fill="auto"/>
            <w:noWrap/>
            <w:vAlign w:val="center"/>
            <w:hideMark/>
          </w:tcPr>
          <w:p w14:paraId="361CBCCF"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4.1</w:t>
            </w:r>
          </w:p>
        </w:tc>
        <w:tc>
          <w:tcPr>
            <w:tcW w:w="398" w:type="pct"/>
            <w:shd w:val="clear" w:color="auto" w:fill="auto"/>
            <w:noWrap/>
            <w:vAlign w:val="center"/>
            <w:hideMark/>
          </w:tcPr>
          <w:p w14:paraId="07840F3E"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3.9</w:t>
            </w:r>
          </w:p>
        </w:tc>
        <w:tc>
          <w:tcPr>
            <w:tcW w:w="398" w:type="pct"/>
            <w:shd w:val="clear" w:color="auto" w:fill="auto"/>
            <w:noWrap/>
            <w:vAlign w:val="center"/>
            <w:hideMark/>
          </w:tcPr>
          <w:p w14:paraId="70498048"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3.7</w:t>
            </w:r>
          </w:p>
        </w:tc>
        <w:tc>
          <w:tcPr>
            <w:tcW w:w="398" w:type="pct"/>
            <w:shd w:val="clear" w:color="auto" w:fill="auto"/>
            <w:noWrap/>
            <w:vAlign w:val="center"/>
            <w:hideMark/>
          </w:tcPr>
          <w:p w14:paraId="4ECB444A"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3.3</w:t>
            </w:r>
          </w:p>
        </w:tc>
        <w:tc>
          <w:tcPr>
            <w:tcW w:w="391" w:type="pct"/>
            <w:shd w:val="clear" w:color="auto" w:fill="auto"/>
            <w:noWrap/>
            <w:vAlign w:val="center"/>
            <w:hideMark/>
          </w:tcPr>
          <w:p w14:paraId="6707A7B8"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3.2</w:t>
            </w:r>
          </w:p>
        </w:tc>
      </w:tr>
      <w:tr w:rsidR="005A6F47" w:rsidRPr="00730C05" w14:paraId="005C7116" w14:textId="77777777" w:rsidTr="00800CBC">
        <w:trPr>
          <w:trHeight w:val="285"/>
        </w:trPr>
        <w:tc>
          <w:tcPr>
            <w:tcW w:w="1038" w:type="pct"/>
            <w:shd w:val="clear" w:color="auto" w:fill="auto"/>
            <w:noWrap/>
            <w:vAlign w:val="center"/>
            <w:hideMark/>
          </w:tcPr>
          <w:p w14:paraId="1D7902C2"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1.25</w:t>
            </w:r>
          </w:p>
        </w:tc>
        <w:tc>
          <w:tcPr>
            <w:tcW w:w="396" w:type="pct"/>
            <w:shd w:val="clear" w:color="auto" w:fill="auto"/>
            <w:noWrap/>
            <w:vAlign w:val="center"/>
            <w:hideMark/>
          </w:tcPr>
          <w:p w14:paraId="466B8353"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3.4</w:t>
            </w:r>
          </w:p>
        </w:tc>
        <w:tc>
          <w:tcPr>
            <w:tcW w:w="397" w:type="pct"/>
            <w:shd w:val="clear" w:color="auto" w:fill="auto"/>
            <w:noWrap/>
            <w:vAlign w:val="center"/>
            <w:hideMark/>
          </w:tcPr>
          <w:p w14:paraId="2599DF7F"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4.2</w:t>
            </w:r>
          </w:p>
        </w:tc>
        <w:tc>
          <w:tcPr>
            <w:tcW w:w="397" w:type="pct"/>
            <w:shd w:val="clear" w:color="auto" w:fill="auto"/>
            <w:noWrap/>
            <w:vAlign w:val="center"/>
            <w:hideMark/>
          </w:tcPr>
          <w:p w14:paraId="1B1FC489"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4.6</w:t>
            </w:r>
          </w:p>
        </w:tc>
        <w:tc>
          <w:tcPr>
            <w:tcW w:w="397" w:type="pct"/>
            <w:shd w:val="clear" w:color="auto" w:fill="auto"/>
            <w:noWrap/>
            <w:vAlign w:val="center"/>
            <w:hideMark/>
          </w:tcPr>
          <w:p w14:paraId="2CC3747E"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4.7</w:t>
            </w:r>
          </w:p>
        </w:tc>
        <w:tc>
          <w:tcPr>
            <w:tcW w:w="397" w:type="pct"/>
            <w:shd w:val="clear" w:color="auto" w:fill="auto"/>
            <w:noWrap/>
            <w:vAlign w:val="center"/>
            <w:hideMark/>
          </w:tcPr>
          <w:p w14:paraId="6158CC81"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4.7</w:t>
            </w:r>
          </w:p>
        </w:tc>
        <w:tc>
          <w:tcPr>
            <w:tcW w:w="397" w:type="pct"/>
            <w:shd w:val="clear" w:color="auto" w:fill="auto"/>
            <w:noWrap/>
            <w:vAlign w:val="center"/>
            <w:hideMark/>
          </w:tcPr>
          <w:p w14:paraId="26AA5CB0"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4.6</w:t>
            </w:r>
          </w:p>
        </w:tc>
        <w:tc>
          <w:tcPr>
            <w:tcW w:w="398" w:type="pct"/>
            <w:shd w:val="clear" w:color="auto" w:fill="auto"/>
            <w:noWrap/>
            <w:vAlign w:val="center"/>
            <w:hideMark/>
          </w:tcPr>
          <w:p w14:paraId="70B28E06"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4.5</w:t>
            </w:r>
          </w:p>
        </w:tc>
        <w:tc>
          <w:tcPr>
            <w:tcW w:w="398" w:type="pct"/>
            <w:shd w:val="clear" w:color="auto" w:fill="auto"/>
            <w:noWrap/>
            <w:vAlign w:val="center"/>
            <w:hideMark/>
          </w:tcPr>
          <w:p w14:paraId="0CFF5DF7"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4.3</w:t>
            </w:r>
          </w:p>
        </w:tc>
        <w:tc>
          <w:tcPr>
            <w:tcW w:w="398" w:type="pct"/>
            <w:shd w:val="clear" w:color="auto" w:fill="auto"/>
            <w:noWrap/>
            <w:vAlign w:val="center"/>
            <w:hideMark/>
          </w:tcPr>
          <w:p w14:paraId="3BC481DB"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4.0</w:t>
            </w:r>
          </w:p>
        </w:tc>
        <w:tc>
          <w:tcPr>
            <w:tcW w:w="391" w:type="pct"/>
            <w:shd w:val="clear" w:color="auto" w:fill="auto"/>
            <w:noWrap/>
            <w:vAlign w:val="center"/>
            <w:hideMark/>
          </w:tcPr>
          <w:p w14:paraId="7CB68014"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3.9</w:t>
            </w:r>
          </w:p>
        </w:tc>
      </w:tr>
    </w:tbl>
    <w:p w14:paraId="756B092B" w14:textId="77777777" w:rsidR="000E0DA6" w:rsidRPr="00730C05" w:rsidRDefault="000E0DA6" w:rsidP="00406B93">
      <w:pPr>
        <w:pStyle w:val="aff"/>
        <w:spacing w:before="156" w:after="156"/>
        <w:rPr>
          <w:rFonts w:hAnsi="黑体" w:cs="宋体"/>
          <w:color w:val="000000" w:themeColor="text1"/>
          <w:kern w:val="2"/>
          <w:szCs w:val="21"/>
        </w:rPr>
      </w:pPr>
      <w:r w:rsidRPr="00730C05">
        <w:rPr>
          <w:rFonts w:hint="eastAsia"/>
          <w:color w:val="000000" w:themeColor="text1"/>
        </w:rPr>
        <w:t>适用于公称圆周为60</w:t>
      </w:r>
      <w:r w:rsidR="00824807" w:rsidRPr="00730C05">
        <w:rPr>
          <w:color w:val="000000" w:themeColor="text1"/>
        </w:rPr>
        <w:t> </w:t>
      </w:r>
      <w:r w:rsidRPr="00730C05">
        <w:rPr>
          <w:rFonts w:hint="eastAsia"/>
          <w:color w:val="000000" w:themeColor="text1"/>
        </w:rPr>
        <w:t>mm的</w:t>
      </w:r>
      <w:proofErr w:type="gramStart"/>
      <w:r w:rsidRPr="00730C05">
        <w:rPr>
          <w:rFonts w:hint="eastAsia"/>
          <w:color w:val="000000" w:themeColor="text1"/>
        </w:rPr>
        <w:t>张力仪环的</w:t>
      </w:r>
      <w:proofErr w:type="gramEnd"/>
      <w:r w:rsidRPr="00730C05">
        <w:rPr>
          <w:rFonts w:hint="eastAsia"/>
          <w:color w:val="000000" w:themeColor="text1"/>
        </w:rPr>
        <w:t>从标度读数M中减去的校正指数(</w:t>
      </w:r>
      <w:r w:rsidR="00671320" w:rsidRPr="00730C05">
        <w:rPr>
          <w:rFonts w:ascii="MS Mincho" w:eastAsia="MS Mincho" w:hAnsi="MS Mincho" w:cs="MS Mincho" w:hint="eastAsia"/>
          <w:color w:val="000000" w:themeColor="text1"/>
        </w:rPr>
        <w:t>∆</w:t>
      </w:r>
      <w:r w:rsidR="00671320" w:rsidRPr="00730C05">
        <w:rPr>
          <w:rFonts w:hAnsi="黑体" w:hint="eastAsia"/>
          <w:color w:val="000000" w:themeColor="text1"/>
        </w:rPr>
        <w:t>σ</w:t>
      </w:r>
      <w:r w:rsidRPr="00730C05">
        <w:rPr>
          <w:rFonts w:hint="eastAsia"/>
          <w:color w:val="000000" w:themeColor="text1"/>
        </w:rPr>
        <w:t>)</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98"/>
        <w:gridCol w:w="840"/>
        <w:gridCol w:w="632"/>
        <w:gridCol w:w="838"/>
        <w:gridCol w:w="737"/>
        <w:gridCol w:w="735"/>
        <w:gridCol w:w="735"/>
        <w:gridCol w:w="838"/>
        <w:gridCol w:w="737"/>
        <w:gridCol w:w="741"/>
        <w:gridCol w:w="739"/>
      </w:tblGrid>
      <w:tr w:rsidR="005A6F47" w:rsidRPr="00730C05" w14:paraId="1AF45832" w14:textId="77777777" w:rsidTr="00800CBC">
        <w:trPr>
          <w:trHeight w:val="285"/>
        </w:trPr>
        <w:tc>
          <w:tcPr>
            <w:tcW w:w="1998" w:type="dxa"/>
            <w:vMerge w:val="restart"/>
            <w:shd w:val="clear" w:color="auto" w:fill="auto"/>
            <w:noWrap/>
            <w:vAlign w:val="center"/>
            <w:hideMark/>
          </w:tcPr>
          <w:p w14:paraId="264BAEF6"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密度(</w:t>
            </w:r>
            <w:r w:rsidR="00EB40E3" w:rsidRPr="00730C05">
              <w:rPr>
                <w:rFonts w:ascii="宋体" w:hAnsi="宋体"/>
                <w:i/>
                <w:iCs/>
                <w:color w:val="000000" w:themeColor="text1"/>
                <w:kern w:val="0"/>
                <w:sz w:val="18"/>
                <w:szCs w:val="18"/>
              </w:rPr>
              <w:t>ρ</w:t>
            </w:r>
            <w:r w:rsidRPr="00730C05">
              <w:rPr>
                <w:rFonts w:ascii="宋体" w:hAnsi="宋体" w:hint="eastAsia"/>
                <w:color w:val="000000" w:themeColor="text1"/>
                <w:kern w:val="0"/>
                <w:sz w:val="18"/>
                <w:szCs w:val="18"/>
              </w:rPr>
              <w:t>)/（Mg/m</w:t>
            </w:r>
            <w:r w:rsidRPr="00730C05">
              <w:rPr>
                <w:rFonts w:ascii="宋体" w:hAnsi="宋体" w:hint="eastAsia"/>
                <w:color w:val="000000" w:themeColor="text1"/>
                <w:kern w:val="0"/>
                <w:sz w:val="18"/>
                <w:szCs w:val="18"/>
                <w:vertAlign w:val="superscript"/>
              </w:rPr>
              <w:t>3</w:t>
            </w:r>
            <w:r w:rsidRPr="00730C05">
              <w:rPr>
                <w:rFonts w:ascii="宋体" w:hAnsi="宋体" w:hint="eastAsia"/>
                <w:color w:val="000000" w:themeColor="text1"/>
                <w:kern w:val="0"/>
                <w:sz w:val="18"/>
                <w:szCs w:val="18"/>
              </w:rPr>
              <w:t>）</w:t>
            </w:r>
          </w:p>
        </w:tc>
        <w:tc>
          <w:tcPr>
            <w:tcW w:w="7572" w:type="dxa"/>
            <w:gridSpan w:val="10"/>
            <w:shd w:val="clear" w:color="auto" w:fill="auto"/>
            <w:noWrap/>
            <w:vAlign w:val="center"/>
            <w:hideMark/>
          </w:tcPr>
          <w:p w14:paraId="4083CA4A"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刻度盘上的读数，</w:t>
            </w:r>
            <w:r w:rsidRPr="00730C05">
              <w:rPr>
                <w:rFonts w:ascii="宋体" w:hAnsi="宋体" w:hint="eastAsia"/>
                <w:i/>
                <w:iCs/>
                <w:color w:val="000000" w:themeColor="text1"/>
                <w:kern w:val="0"/>
                <w:sz w:val="18"/>
                <w:szCs w:val="18"/>
              </w:rPr>
              <w:t>M</w:t>
            </w:r>
          </w:p>
        </w:tc>
      </w:tr>
      <w:tr w:rsidR="005A6F47" w:rsidRPr="00730C05" w14:paraId="6C592368" w14:textId="77777777" w:rsidTr="00800CBC">
        <w:trPr>
          <w:trHeight w:val="285"/>
        </w:trPr>
        <w:tc>
          <w:tcPr>
            <w:tcW w:w="1998" w:type="dxa"/>
            <w:vMerge/>
            <w:shd w:val="clear" w:color="auto" w:fill="auto"/>
            <w:vAlign w:val="center"/>
            <w:hideMark/>
          </w:tcPr>
          <w:p w14:paraId="2AE82B71" w14:textId="77777777" w:rsidR="000E0DA6" w:rsidRPr="00730C05" w:rsidRDefault="000E0DA6" w:rsidP="00406B93">
            <w:pPr>
              <w:widowControl/>
              <w:jc w:val="left"/>
              <w:rPr>
                <w:rFonts w:ascii="宋体" w:hAnsi="宋体"/>
                <w:color w:val="000000" w:themeColor="text1"/>
                <w:kern w:val="0"/>
                <w:sz w:val="18"/>
                <w:szCs w:val="18"/>
              </w:rPr>
            </w:pPr>
          </w:p>
        </w:tc>
        <w:tc>
          <w:tcPr>
            <w:tcW w:w="840" w:type="dxa"/>
            <w:shd w:val="clear" w:color="auto" w:fill="auto"/>
            <w:noWrap/>
            <w:vAlign w:val="center"/>
            <w:hideMark/>
          </w:tcPr>
          <w:p w14:paraId="27D74726"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20</w:t>
            </w:r>
          </w:p>
        </w:tc>
        <w:tc>
          <w:tcPr>
            <w:tcW w:w="632" w:type="dxa"/>
            <w:shd w:val="clear" w:color="auto" w:fill="auto"/>
            <w:noWrap/>
            <w:vAlign w:val="center"/>
            <w:hideMark/>
          </w:tcPr>
          <w:p w14:paraId="08D14005"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30</w:t>
            </w:r>
          </w:p>
        </w:tc>
        <w:tc>
          <w:tcPr>
            <w:tcW w:w="838" w:type="dxa"/>
            <w:shd w:val="clear" w:color="auto" w:fill="auto"/>
            <w:noWrap/>
            <w:vAlign w:val="center"/>
            <w:hideMark/>
          </w:tcPr>
          <w:p w14:paraId="5E91B0AB"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40</w:t>
            </w:r>
          </w:p>
        </w:tc>
        <w:tc>
          <w:tcPr>
            <w:tcW w:w="737" w:type="dxa"/>
            <w:shd w:val="clear" w:color="auto" w:fill="auto"/>
            <w:noWrap/>
            <w:vAlign w:val="center"/>
            <w:hideMark/>
          </w:tcPr>
          <w:p w14:paraId="16337A72"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45</w:t>
            </w:r>
          </w:p>
        </w:tc>
        <w:tc>
          <w:tcPr>
            <w:tcW w:w="735" w:type="dxa"/>
            <w:shd w:val="clear" w:color="auto" w:fill="auto"/>
            <w:noWrap/>
            <w:vAlign w:val="center"/>
            <w:hideMark/>
          </w:tcPr>
          <w:p w14:paraId="4FED3796"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50</w:t>
            </w:r>
          </w:p>
        </w:tc>
        <w:tc>
          <w:tcPr>
            <w:tcW w:w="735" w:type="dxa"/>
            <w:shd w:val="clear" w:color="auto" w:fill="auto"/>
            <w:noWrap/>
            <w:vAlign w:val="center"/>
            <w:hideMark/>
          </w:tcPr>
          <w:p w14:paraId="5A7A5CF8"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55</w:t>
            </w:r>
          </w:p>
        </w:tc>
        <w:tc>
          <w:tcPr>
            <w:tcW w:w="838" w:type="dxa"/>
            <w:shd w:val="clear" w:color="auto" w:fill="auto"/>
            <w:noWrap/>
            <w:vAlign w:val="center"/>
            <w:hideMark/>
          </w:tcPr>
          <w:p w14:paraId="234D6A04"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60</w:t>
            </w:r>
          </w:p>
        </w:tc>
        <w:tc>
          <w:tcPr>
            <w:tcW w:w="737" w:type="dxa"/>
            <w:shd w:val="clear" w:color="auto" w:fill="auto"/>
            <w:noWrap/>
            <w:vAlign w:val="center"/>
            <w:hideMark/>
          </w:tcPr>
          <w:p w14:paraId="6BE8DFB6"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65</w:t>
            </w:r>
          </w:p>
        </w:tc>
        <w:tc>
          <w:tcPr>
            <w:tcW w:w="741" w:type="dxa"/>
            <w:shd w:val="clear" w:color="auto" w:fill="auto"/>
            <w:noWrap/>
            <w:vAlign w:val="center"/>
            <w:hideMark/>
          </w:tcPr>
          <w:p w14:paraId="5FDB352A"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70</w:t>
            </w:r>
          </w:p>
        </w:tc>
        <w:tc>
          <w:tcPr>
            <w:tcW w:w="739" w:type="dxa"/>
            <w:shd w:val="clear" w:color="auto" w:fill="auto"/>
            <w:noWrap/>
            <w:vAlign w:val="center"/>
            <w:hideMark/>
          </w:tcPr>
          <w:p w14:paraId="77936365"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color w:val="000000" w:themeColor="text1"/>
                <w:kern w:val="0"/>
                <w:sz w:val="18"/>
                <w:szCs w:val="18"/>
              </w:rPr>
              <w:t>72</w:t>
            </w:r>
          </w:p>
        </w:tc>
      </w:tr>
      <w:tr w:rsidR="005A6F47" w:rsidRPr="00730C05" w14:paraId="2350227A" w14:textId="77777777" w:rsidTr="00800CBC">
        <w:trPr>
          <w:trHeight w:val="285"/>
        </w:trPr>
        <w:tc>
          <w:tcPr>
            <w:tcW w:w="1998" w:type="dxa"/>
            <w:vMerge/>
            <w:shd w:val="clear" w:color="auto" w:fill="auto"/>
            <w:vAlign w:val="center"/>
            <w:hideMark/>
          </w:tcPr>
          <w:p w14:paraId="32B04797" w14:textId="77777777" w:rsidR="000E0DA6" w:rsidRPr="00730C05" w:rsidRDefault="000E0DA6" w:rsidP="00406B93">
            <w:pPr>
              <w:widowControl/>
              <w:jc w:val="left"/>
              <w:rPr>
                <w:rFonts w:ascii="宋体" w:hAnsi="宋体"/>
                <w:color w:val="000000" w:themeColor="text1"/>
                <w:kern w:val="0"/>
                <w:sz w:val="18"/>
                <w:szCs w:val="18"/>
              </w:rPr>
            </w:pPr>
          </w:p>
        </w:tc>
        <w:tc>
          <w:tcPr>
            <w:tcW w:w="7572" w:type="dxa"/>
            <w:gridSpan w:val="10"/>
            <w:shd w:val="clear" w:color="auto" w:fill="auto"/>
            <w:noWrap/>
            <w:vAlign w:val="center"/>
            <w:hideMark/>
          </w:tcPr>
          <w:p w14:paraId="2FB73A9B" w14:textId="77777777" w:rsidR="000E0DA6" w:rsidRPr="00730C05" w:rsidRDefault="000E0DA6" w:rsidP="00406B93">
            <w:pPr>
              <w:widowControl/>
              <w:spacing w:line="320" w:lineRule="exact"/>
              <w:jc w:val="center"/>
              <w:rPr>
                <w:rFonts w:ascii="宋体" w:hAnsi="宋体"/>
                <w:color w:val="000000" w:themeColor="text1"/>
                <w:kern w:val="0"/>
                <w:sz w:val="18"/>
                <w:szCs w:val="18"/>
              </w:rPr>
            </w:pPr>
            <w:r w:rsidRPr="00730C05">
              <w:rPr>
                <w:rFonts w:ascii="宋体" w:hAnsi="宋体" w:hint="eastAsia"/>
                <w:color w:val="000000" w:themeColor="text1"/>
                <w:kern w:val="0"/>
                <w:sz w:val="18"/>
                <w:szCs w:val="18"/>
              </w:rPr>
              <w:t>校正值，</w:t>
            </w:r>
            <w:r w:rsidR="00EB40E3" w:rsidRPr="00730C05">
              <w:rPr>
                <w:rFonts w:ascii="微软雅黑" w:eastAsia="微软雅黑" w:hAnsi="微软雅黑" w:cs="微软雅黑"/>
                <w:color w:val="000000" w:themeColor="text1"/>
                <w:sz w:val="18"/>
                <w:szCs w:val="18"/>
              </w:rPr>
              <w:t>∆</w:t>
            </w:r>
            <w:r w:rsidR="00EB40E3" w:rsidRPr="00730C05">
              <w:rPr>
                <w:rFonts w:ascii="宋体" w:hAnsi="宋体" w:hint="eastAsia"/>
                <w:i/>
                <w:iCs/>
                <w:color w:val="000000" w:themeColor="text1"/>
                <w:sz w:val="18"/>
                <w:szCs w:val="18"/>
              </w:rPr>
              <w:t>σ</w:t>
            </w:r>
          </w:p>
        </w:tc>
      </w:tr>
      <w:tr w:rsidR="005A6F47" w:rsidRPr="00730C05" w14:paraId="12D9BDC5" w14:textId="77777777" w:rsidTr="00800CBC">
        <w:trPr>
          <w:trHeight w:val="285"/>
        </w:trPr>
        <w:tc>
          <w:tcPr>
            <w:tcW w:w="1998" w:type="dxa"/>
            <w:shd w:val="clear" w:color="auto" w:fill="auto"/>
            <w:noWrap/>
            <w:vAlign w:val="center"/>
            <w:hideMark/>
          </w:tcPr>
          <w:p w14:paraId="544777D0"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0.85</w:t>
            </w:r>
          </w:p>
        </w:tc>
        <w:tc>
          <w:tcPr>
            <w:tcW w:w="840" w:type="dxa"/>
            <w:shd w:val="clear" w:color="auto" w:fill="auto"/>
            <w:noWrap/>
            <w:vAlign w:val="center"/>
            <w:hideMark/>
          </w:tcPr>
          <w:p w14:paraId="54CC4A11"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2.5</w:t>
            </w:r>
          </w:p>
        </w:tc>
        <w:tc>
          <w:tcPr>
            <w:tcW w:w="632" w:type="dxa"/>
            <w:shd w:val="clear" w:color="auto" w:fill="auto"/>
            <w:noWrap/>
            <w:vAlign w:val="center"/>
            <w:hideMark/>
          </w:tcPr>
          <w:p w14:paraId="3C425068"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3.3</w:t>
            </w:r>
          </w:p>
        </w:tc>
        <w:tc>
          <w:tcPr>
            <w:tcW w:w="838" w:type="dxa"/>
            <w:shd w:val="clear" w:color="auto" w:fill="auto"/>
            <w:noWrap/>
            <w:vAlign w:val="center"/>
            <w:hideMark/>
          </w:tcPr>
          <w:p w14:paraId="571384A4"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3.9</w:t>
            </w:r>
          </w:p>
        </w:tc>
        <w:tc>
          <w:tcPr>
            <w:tcW w:w="737" w:type="dxa"/>
            <w:shd w:val="clear" w:color="auto" w:fill="auto"/>
            <w:noWrap/>
            <w:vAlign w:val="center"/>
            <w:hideMark/>
          </w:tcPr>
          <w:p w14:paraId="22D45FC5"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4.1</w:t>
            </w:r>
          </w:p>
        </w:tc>
        <w:tc>
          <w:tcPr>
            <w:tcW w:w="735" w:type="dxa"/>
            <w:shd w:val="clear" w:color="auto" w:fill="auto"/>
            <w:noWrap/>
            <w:vAlign w:val="center"/>
            <w:hideMark/>
          </w:tcPr>
          <w:p w14:paraId="486ADA63"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4.2</w:t>
            </w:r>
          </w:p>
        </w:tc>
        <w:tc>
          <w:tcPr>
            <w:tcW w:w="735" w:type="dxa"/>
            <w:shd w:val="clear" w:color="auto" w:fill="auto"/>
            <w:noWrap/>
            <w:vAlign w:val="center"/>
            <w:hideMark/>
          </w:tcPr>
          <w:p w14:paraId="4648EF4A"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4.3</w:t>
            </w:r>
          </w:p>
        </w:tc>
        <w:tc>
          <w:tcPr>
            <w:tcW w:w="838" w:type="dxa"/>
            <w:shd w:val="clear" w:color="auto" w:fill="auto"/>
            <w:noWrap/>
            <w:vAlign w:val="center"/>
            <w:hideMark/>
          </w:tcPr>
          <w:p w14:paraId="7710D63A"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4.3</w:t>
            </w:r>
          </w:p>
        </w:tc>
        <w:tc>
          <w:tcPr>
            <w:tcW w:w="737" w:type="dxa"/>
            <w:shd w:val="clear" w:color="auto" w:fill="auto"/>
            <w:noWrap/>
            <w:vAlign w:val="center"/>
            <w:hideMark/>
          </w:tcPr>
          <w:p w14:paraId="5BF761EF"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color w:val="000000" w:themeColor="text1"/>
                <w:sz w:val="18"/>
                <w:szCs w:val="18"/>
              </w:rPr>
              <w:t>4.3</w:t>
            </w:r>
          </w:p>
        </w:tc>
        <w:tc>
          <w:tcPr>
            <w:tcW w:w="741" w:type="dxa"/>
            <w:shd w:val="clear" w:color="auto" w:fill="auto"/>
            <w:noWrap/>
            <w:vAlign w:val="center"/>
            <w:hideMark/>
          </w:tcPr>
          <w:p w14:paraId="3C74F932"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color w:val="000000" w:themeColor="text1"/>
                <w:sz w:val="18"/>
                <w:szCs w:val="18"/>
              </w:rPr>
              <w:t>4.2</w:t>
            </w:r>
          </w:p>
        </w:tc>
        <w:tc>
          <w:tcPr>
            <w:tcW w:w="739" w:type="dxa"/>
            <w:shd w:val="clear" w:color="auto" w:fill="auto"/>
            <w:noWrap/>
            <w:vAlign w:val="center"/>
            <w:hideMark/>
          </w:tcPr>
          <w:p w14:paraId="6E88D82A"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color w:val="000000" w:themeColor="text1"/>
                <w:sz w:val="18"/>
                <w:szCs w:val="18"/>
              </w:rPr>
              <w:t>4.2</w:t>
            </w:r>
          </w:p>
        </w:tc>
      </w:tr>
      <w:tr w:rsidR="005A6F47" w:rsidRPr="00730C05" w14:paraId="45B01567" w14:textId="77777777" w:rsidTr="00800CBC">
        <w:trPr>
          <w:trHeight w:val="285"/>
        </w:trPr>
        <w:tc>
          <w:tcPr>
            <w:tcW w:w="1998" w:type="dxa"/>
            <w:shd w:val="clear" w:color="auto" w:fill="auto"/>
            <w:noWrap/>
            <w:vAlign w:val="center"/>
            <w:hideMark/>
          </w:tcPr>
          <w:p w14:paraId="4651E171"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0.95</w:t>
            </w:r>
          </w:p>
        </w:tc>
        <w:tc>
          <w:tcPr>
            <w:tcW w:w="840" w:type="dxa"/>
            <w:shd w:val="clear" w:color="auto" w:fill="auto"/>
            <w:noWrap/>
            <w:vAlign w:val="center"/>
            <w:hideMark/>
          </w:tcPr>
          <w:p w14:paraId="4E4292B4"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2.6</w:t>
            </w:r>
          </w:p>
        </w:tc>
        <w:tc>
          <w:tcPr>
            <w:tcW w:w="632" w:type="dxa"/>
            <w:shd w:val="clear" w:color="auto" w:fill="auto"/>
            <w:noWrap/>
            <w:vAlign w:val="center"/>
            <w:hideMark/>
          </w:tcPr>
          <w:p w14:paraId="6B02D762"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3.5</w:t>
            </w:r>
          </w:p>
        </w:tc>
        <w:tc>
          <w:tcPr>
            <w:tcW w:w="838" w:type="dxa"/>
            <w:shd w:val="clear" w:color="auto" w:fill="auto"/>
            <w:noWrap/>
            <w:vAlign w:val="center"/>
            <w:hideMark/>
          </w:tcPr>
          <w:p w14:paraId="670DBC31"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4.1</w:t>
            </w:r>
          </w:p>
        </w:tc>
        <w:tc>
          <w:tcPr>
            <w:tcW w:w="737" w:type="dxa"/>
            <w:shd w:val="clear" w:color="auto" w:fill="auto"/>
            <w:noWrap/>
            <w:vAlign w:val="center"/>
            <w:hideMark/>
          </w:tcPr>
          <w:p w14:paraId="14F98BBB"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4.3</w:t>
            </w:r>
          </w:p>
        </w:tc>
        <w:tc>
          <w:tcPr>
            <w:tcW w:w="735" w:type="dxa"/>
            <w:shd w:val="clear" w:color="auto" w:fill="auto"/>
            <w:noWrap/>
            <w:vAlign w:val="center"/>
            <w:hideMark/>
          </w:tcPr>
          <w:p w14:paraId="447235F0"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4.5</w:t>
            </w:r>
          </w:p>
        </w:tc>
        <w:tc>
          <w:tcPr>
            <w:tcW w:w="735" w:type="dxa"/>
            <w:shd w:val="clear" w:color="auto" w:fill="auto"/>
            <w:noWrap/>
            <w:vAlign w:val="center"/>
            <w:hideMark/>
          </w:tcPr>
          <w:p w14:paraId="6C8C0A15"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4.7</w:t>
            </w:r>
          </w:p>
        </w:tc>
        <w:tc>
          <w:tcPr>
            <w:tcW w:w="838" w:type="dxa"/>
            <w:shd w:val="clear" w:color="auto" w:fill="auto"/>
            <w:noWrap/>
            <w:vAlign w:val="center"/>
            <w:hideMark/>
          </w:tcPr>
          <w:p w14:paraId="536BB5EC"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4.8</w:t>
            </w:r>
          </w:p>
        </w:tc>
        <w:tc>
          <w:tcPr>
            <w:tcW w:w="737" w:type="dxa"/>
            <w:shd w:val="clear" w:color="auto" w:fill="auto"/>
            <w:noWrap/>
            <w:vAlign w:val="center"/>
            <w:hideMark/>
          </w:tcPr>
          <w:p w14:paraId="662F06F5"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color w:val="000000" w:themeColor="text1"/>
                <w:sz w:val="18"/>
                <w:szCs w:val="18"/>
              </w:rPr>
              <w:t>4.8</w:t>
            </w:r>
          </w:p>
        </w:tc>
        <w:tc>
          <w:tcPr>
            <w:tcW w:w="741" w:type="dxa"/>
            <w:shd w:val="clear" w:color="auto" w:fill="auto"/>
            <w:noWrap/>
            <w:vAlign w:val="center"/>
            <w:hideMark/>
          </w:tcPr>
          <w:p w14:paraId="352AD83F"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color w:val="000000" w:themeColor="text1"/>
                <w:sz w:val="18"/>
                <w:szCs w:val="18"/>
              </w:rPr>
              <w:t>4.8</w:t>
            </w:r>
          </w:p>
        </w:tc>
        <w:tc>
          <w:tcPr>
            <w:tcW w:w="739" w:type="dxa"/>
            <w:shd w:val="clear" w:color="auto" w:fill="auto"/>
            <w:noWrap/>
            <w:vAlign w:val="center"/>
            <w:hideMark/>
          </w:tcPr>
          <w:p w14:paraId="47B6AA4D"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color w:val="000000" w:themeColor="text1"/>
                <w:sz w:val="18"/>
                <w:szCs w:val="18"/>
              </w:rPr>
              <w:t>4.8</w:t>
            </w:r>
          </w:p>
        </w:tc>
      </w:tr>
      <w:tr w:rsidR="005A6F47" w:rsidRPr="00730C05" w14:paraId="68CABA28" w14:textId="77777777" w:rsidTr="00800CBC">
        <w:trPr>
          <w:trHeight w:val="285"/>
        </w:trPr>
        <w:tc>
          <w:tcPr>
            <w:tcW w:w="1998" w:type="dxa"/>
            <w:shd w:val="clear" w:color="auto" w:fill="auto"/>
            <w:noWrap/>
            <w:vAlign w:val="center"/>
            <w:hideMark/>
          </w:tcPr>
          <w:p w14:paraId="0F31EA8F"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1.05</w:t>
            </w:r>
          </w:p>
        </w:tc>
        <w:tc>
          <w:tcPr>
            <w:tcW w:w="840" w:type="dxa"/>
            <w:shd w:val="clear" w:color="auto" w:fill="auto"/>
            <w:noWrap/>
            <w:vAlign w:val="center"/>
            <w:hideMark/>
          </w:tcPr>
          <w:p w14:paraId="09003723"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2.6</w:t>
            </w:r>
          </w:p>
        </w:tc>
        <w:tc>
          <w:tcPr>
            <w:tcW w:w="632" w:type="dxa"/>
            <w:shd w:val="clear" w:color="auto" w:fill="auto"/>
            <w:noWrap/>
            <w:vAlign w:val="center"/>
            <w:hideMark/>
          </w:tcPr>
          <w:p w14:paraId="684FDC41"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3.6</w:t>
            </w:r>
          </w:p>
        </w:tc>
        <w:tc>
          <w:tcPr>
            <w:tcW w:w="838" w:type="dxa"/>
            <w:shd w:val="clear" w:color="auto" w:fill="auto"/>
            <w:noWrap/>
            <w:vAlign w:val="center"/>
            <w:hideMark/>
          </w:tcPr>
          <w:p w14:paraId="5AC19FB3"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4.3</w:t>
            </w:r>
          </w:p>
        </w:tc>
        <w:tc>
          <w:tcPr>
            <w:tcW w:w="737" w:type="dxa"/>
            <w:shd w:val="clear" w:color="auto" w:fill="auto"/>
            <w:noWrap/>
            <w:vAlign w:val="center"/>
            <w:hideMark/>
          </w:tcPr>
          <w:p w14:paraId="51187A0E"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4.6</w:t>
            </w:r>
          </w:p>
        </w:tc>
        <w:tc>
          <w:tcPr>
            <w:tcW w:w="735" w:type="dxa"/>
            <w:shd w:val="clear" w:color="auto" w:fill="auto"/>
            <w:noWrap/>
            <w:vAlign w:val="center"/>
            <w:hideMark/>
          </w:tcPr>
          <w:p w14:paraId="330F57BC"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4.8</w:t>
            </w:r>
          </w:p>
        </w:tc>
        <w:tc>
          <w:tcPr>
            <w:tcW w:w="735" w:type="dxa"/>
            <w:shd w:val="clear" w:color="auto" w:fill="auto"/>
            <w:noWrap/>
            <w:vAlign w:val="center"/>
            <w:hideMark/>
          </w:tcPr>
          <w:p w14:paraId="6EA5894E"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5.0</w:t>
            </w:r>
          </w:p>
        </w:tc>
        <w:tc>
          <w:tcPr>
            <w:tcW w:w="838" w:type="dxa"/>
            <w:shd w:val="clear" w:color="auto" w:fill="auto"/>
            <w:noWrap/>
            <w:vAlign w:val="center"/>
            <w:hideMark/>
          </w:tcPr>
          <w:p w14:paraId="5F917683"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5.1</w:t>
            </w:r>
          </w:p>
        </w:tc>
        <w:tc>
          <w:tcPr>
            <w:tcW w:w="737" w:type="dxa"/>
            <w:shd w:val="clear" w:color="auto" w:fill="auto"/>
            <w:noWrap/>
            <w:vAlign w:val="center"/>
            <w:hideMark/>
          </w:tcPr>
          <w:p w14:paraId="6A7C5F1F"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color w:val="000000" w:themeColor="text1"/>
                <w:sz w:val="18"/>
                <w:szCs w:val="18"/>
              </w:rPr>
              <w:t>5.2</w:t>
            </w:r>
          </w:p>
        </w:tc>
        <w:tc>
          <w:tcPr>
            <w:tcW w:w="741" w:type="dxa"/>
            <w:shd w:val="clear" w:color="auto" w:fill="auto"/>
            <w:noWrap/>
            <w:vAlign w:val="center"/>
            <w:hideMark/>
          </w:tcPr>
          <w:p w14:paraId="405A18CE"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color w:val="000000" w:themeColor="text1"/>
                <w:sz w:val="18"/>
                <w:szCs w:val="18"/>
              </w:rPr>
              <w:t>5.3</w:t>
            </w:r>
          </w:p>
        </w:tc>
        <w:tc>
          <w:tcPr>
            <w:tcW w:w="739" w:type="dxa"/>
            <w:shd w:val="clear" w:color="auto" w:fill="auto"/>
            <w:noWrap/>
            <w:vAlign w:val="center"/>
            <w:hideMark/>
          </w:tcPr>
          <w:p w14:paraId="5B7669EE"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color w:val="000000" w:themeColor="text1"/>
                <w:sz w:val="18"/>
                <w:szCs w:val="18"/>
              </w:rPr>
              <w:t>5.3</w:t>
            </w:r>
          </w:p>
        </w:tc>
      </w:tr>
      <w:tr w:rsidR="005A6F47" w:rsidRPr="00730C05" w14:paraId="68C0C4D9" w14:textId="77777777" w:rsidTr="00800CBC">
        <w:trPr>
          <w:trHeight w:val="285"/>
        </w:trPr>
        <w:tc>
          <w:tcPr>
            <w:tcW w:w="1998" w:type="dxa"/>
            <w:shd w:val="clear" w:color="auto" w:fill="auto"/>
            <w:noWrap/>
            <w:vAlign w:val="center"/>
            <w:hideMark/>
          </w:tcPr>
          <w:p w14:paraId="4454838C"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1.15</w:t>
            </w:r>
          </w:p>
        </w:tc>
        <w:tc>
          <w:tcPr>
            <w:tcW w:w="840" w:type="dxa"/>
            <w:shd w:val="clear" w:color="auto" w:fill="auto"/>
            <w:noWrap/>
            <w:vAlign w:val="center"/>
            <w:hideMark/>
          </w:tcPr>
          <w:p w14:paraId="794764BA"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2.7</w:t>
            </w:r>
          </w:p>
        </w:tc>
        <w:tc>
          <w:tcPr>
            <w:tcW w:w="632" w:type="dxa"/>
            <w:shd w:val="clear" w:color="auto" w:fill="auto"/>
            <w:noWrap/>
            <w:vAlign w:val="center"/>
            <w:hideMark/>
          </w:tcPr>
          <w:p w14:paraId="42F02FBA"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3.7</w:t>
            </w:r>
          </w:p>
        </w:tc>
        <w:tc>
          <w:tcPr>
            <w:tcW w:w="838" w:type="dxa"/>
            <w:shd w:val="clear" w:color="auto" w:fill="auto"/>
            <w:noWrap/>
            <w:vAlign w:val="center"/>
            <w:hideMark/>
          </w:tcPr>
          <w:p w14:paraId="1363CBAA"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4.4</w:t>
            </w:r>
          </w:p>
        </w:tc>
        <w:tc>
          <w:tcPr>
            <w:tcW w:w="737" w:type="dxa"/>
            <w:shd w:val="clear" w:color="auto" w:fill="auto"/>
            <w:noWrap/>
            <w:vAlign w:val="center"/>
            <w:hideMark/>
          </w:tcPr>
          <w:p w14:paraId="7688EB1B"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4.8</w:t>
            </w:r>
          </w:p>
        </w:tc>
        <w:tc>
          <w:tcPr>
            <w:tcW w:w="735" w:type="dxa"/>
            <w:shd w:val="clear" w:color="auto" w:fill="auto"/>
            <w:noWrap/>
            <w:vAlign w:val="center"/>
            <w:hideMark/>
          </w:tcPr>
          <w:p w14:paraId="7DB06D68"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5.0</w:t>
            </w:r>
          </w:p>
        </w:tc>
        <w:tc>
          <w:tcPr>
            <w:tcW w:w="735" w:type="dxa"/>
            <w:shd w:val="clear" w:color="auto" w:fill="auto"/>
            <w:noWrap/>
            <w:vAlign w:val="center"/>
            <w:hideMark/>
          </w:tcPr>
          <w:p w14:paraId="74621FB2"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5.3</w:t>
            </w:r>
          </w:p>
        </w:tc>
        <w:tc>
          <w:tcPr>
            <w:tcW w:w="838" w:type="dxa"/>
            <w:shd w:val="clear" w:color="auto" w:fill="auto"/>
            <w:noWrap/>
            <w:vAlign w:val="center"/>
            <w:hideMark/>
          </w:tcPr>
          <w:p w14:paraId="7366E5AC"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5.5</w:t>
            </w:r>
          </w:p>
        </w:tc>
        <w:tc>
          <w:tcPr>
            <w:tcW w:w="737" w:type="dxa"/>
            <w:shd w:val="clear" w:color="auto" w:fill="auto"/>
            <w:noWrap/>
            <w:vAlign w:val="center"/>
            <w:hideMark/>
          </w:tcPr>
          <w:p w14:paraId="4D85FAFC"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color w:val="000000" w:themeColor="text1"/>
                <w:sz w:val="18"/>
                <w:szCs w:val="18"/>
              </w:rPr>
              <w:t>5.6</w:t>
            </w:r>
          </w:p>
        </w:tc>
        <w:tc>
          <w:tcPr>
            <w:tcW w:w="741" w:type="dxa"/>
            <w:shd w:val="clear" w:color="auto" w:fill="auto"/>
            <w:noWrap/>
            <w:vAlign w:val="center"/>
            <w:hideMark/>
          </w:tcPr>
          <w:p w14:paraId="27FA66FF"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color w:val="000000" w:themeColor="text1"/>
                <w:sz w:val="18"/>
                <w:szCs w:val="18"/>
              </w:rPr>
              <w:t>5.7</w:t>
            </w:r>
          </w:p>
        </w:tc>
        <w:tc>
          <w:tcPr>
            <w:tcW w:w="739" w:type="dxa"/>
            <w:shd w:val="clear" w:color="auto" w:fill="auto"/>
            <w:noWrap/>
            <w:vAlign w:val="center"/>
            <w:hideMark/>
          </w:tcPr>
          <w:p w14:paraId="4C4E091F"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color w:val="000000" w:themeColor="text1"/>
                <w:sz w:val="18"/>
                <w:szCs w:val="18"/>
              </w:rPr>
              <w:t>5.8</w:t>
            </w:r>
          </w:p>
        </w:tc>
      </w:tr>
      <w:tr w:rsidR="005A6F47" w:rsidRPr="00730C05" w14:paraId="2DE1DAC2" w14:textId="77777777" w:rsidTr="00800CBC">
        <w:trPr>
          <w:trHeight w:val="285"/>
        </w:trPr>
        <w:tc>
          <w:tcPr>
            <w:tcW w:w="1998" w:type="dxa"/>
            <w:shd w:val="clear" w:color="auto" w:fill="auto"/>
            <w:noWrap/>
            <w:vAlign w:val="center"/>
            <w:hideMark/>
          </w:tcPr>
          <w:p w14:paraId="464CA9D3"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1.25</w:t>
            </w:r>
          </w:p>
        </w:tc>
        <w:tc>
          <w:tcPr>
            <w:tcW w:w="840" w:type="dxa"/>
            <w:shd w:val="clear" w:color="auto" w:fill="auto"/>
            <w:noWrap/>
            <w:vAlign w:val="center"/>
            <w:hideMark/>
          </w:tcPr>
          <w:p w14:paraId="061BDA33"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2.7</w:t>
            </w:r>
          </w:p>
        </w:tc>
        <w:tc>
          <w:tcPr>
            <w:tcW w:w="632" w:type="dxa"/>
            <w:shd w:val="clear" w:color="auto" w:fill="auto"/>
            <w:noWrap/>
            <w:vAlign w:val="center"/>
            <w:hideMark/>
          </w:tcPr>
          <w:p w14:paraId="758E8222"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3.8</w:t>
            </w:r>
          </w:p>
        </w:tc>
        <w:tc>
          <w:tcPr>
            <w:tcW w:w="838" w:type="dxa"/>
            <w:shd w:val="clear" w:color="auto" w:fill="auto"/>
            <w:noWrap/>
            <w:vAlign w:val="center"/>
            <w:hideMark/>
          </w:tcPr>
          <w:p w14:paraId="7723479C"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4.6</w:t>
            </w:r>
          </w:p>
        </w:tc>
        <w:tc>
          <w:tcPr>
            <w:tcW w:w="737" w:type="dxa"/>
            <w:shd w:val="clear" w:color="auto" w:fill="auto"/>
            <w:noWrap/>
            <w:vAlign w:val="center"/>
            <w:hideMark/>
          </w:tcPr>
          <w:p w14:paraId="1F7F3637"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4.9</w:t>
            </w:r>
          </w:p>
        </w:tc>
        <w:tc>
          <w:tcPr>
            <w:tcW w:w="735" w:type="dxa"/>
            <w:shd w:val="clear" w:color="auto" w:fill="auto"/>
            <w:noWrap/>
            <w:vAlign w:val="center"/>
            <w:hideMark/>
          </w:tcPr>
          <w:p w14:paraId="6E4FB046"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5.2</w:t>
            </w:r>
          </w:p>
        </w:tc>
        <w:tc>
          <w:tcPr>
            <w:tcW w:w="735" w:type="dxa"/>
            <w:shd w:val="clear" w:color="auto" w:fill="auto"/>
            <w:noWrap/>
            <w:vAlign w:val="center"/>
            <w:hideMark/>
          </w:tcPr>
          <w:p w14:paraId="022A5489"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5.5</w:t>
            </w:r>
          </w:p>
        </w:tc>
        <w:tc>
          <w:tcPr>
            <w:tcW w:w="838" w:type="dxa"/>
            <w:shd w:val="clear" w:color="auto" w:fill="auto"/>
            <w:noWrap/>
            <w:vAlign w:val="center"/>
            <w:hideMark/>
          </w:tcPr>
          <w:p w14:paraId="2CF9BCD9"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5.7</w:t>
            </w:r>
          </w:p>
        </w:tc>
        <w:tc>
          <w:tcPr>
            <w:tcW w:w="737" w:type="dxa"/>
            <w:shd w:val="clear" w:color="auto" w:fill="auto"/>
            <w:noWrap/>
            <w:vAlign w:val="center"/>
            <w:hideMark/>
          </w:tcPr>
          <w:p w14:paraId="03CEA9B4"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hint="eastAsia"/>
                <w:color w:val="000000" w:themeColor="text1"/>
                <w:sz w:val="18"/>
                <w:szCs w:val="18"/>
              </w:rPr>
              <w:t>5.9</w:t>
            </w:r>
          </w:p>
        </w:tc>
        <w:tc>
          <w:tcPr>
            <w:tcW w:w="741" w:type="dxa"/>
            <w:shd w:val="clear" w:color="auto" w:fill="auto"/>
            <w:noWrap/>
            <w:vAlign w:val="center"/>
            <w:hideMark/>
          </w:tcPr>
          <w:p w14:paraId="2A5112D8"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color w:val="000000" w:themeColor="text1"/>
                <w:sz w:val="18"/>
                <w:szCs w:val="18"/>
              </w:rPr>
              <w:t>6.1</w:t>
            </w:r>
          </w:p>
        </w:tc>
        <w:tc>
          <w:tcPr>
            <w:tcW w:w="739" w:type="dxa"/>
            <w:shd w:val="clear" w:color="auto" w:fill="auto"/>
            <w:noWrap/>
            <w:vAlign w:val="center"/>
            <w:hideMark/>
          </w:tcPr>
          <w:p w14:paraId="034CA1A5" w14:textId="77777777" w:rsidR="000E0DA6" w:rsidRPr="00730C05" w:rsidRDefault="000E0DA6" w:rsidP="00406B93">
            <w:pPr>
              <w:spacing w:line="320" w:lineRule="exact"/>
              <w:jc w:val="center"/>
              <w:rPr>
                <w:rFonts w:ascii="宋体" w:hAnsi="宋体"/>
                <w:color w:val="000000" w:themeColor="text1"/>
                <w:sz w:val="18"/>
                <w:szCs w:val="18"/>
              </w:rPr>
            </w:pPr>
            <w:r w:rsidRPr="00730C05">
              <w:rPr>
                <w:rFonts w:ascii="宋体" w:hAnsi="宋体"/>
                <w:color w:val="000000" w:themeColor="text1"/>
                <w:sz w:val="18"/>
                <w:szCs w:val="18"/>
              </w:rPr>
              <w:t>6.1</w:t>
            </w:r>
          </w:p>
        </w:tc>
      </w:tr>
    </w:tbl>
    <w:p w14:paraId="4C921793" w14:textId="77777777" w:rsidR="009C0EB4" w:rsidRPr="00730C05" w:rsidRDefault="00EB40E3" w:rsidP="00EA02BE">
      <w:pPr>
        <w:pStyle w:val="afffffffffff6"/>
        <w:ind w:firstLine="360"/>
        <w:rPr>
          <w:color w:val="000000" w:themeColor="text1"/>
          <w:sz w:val="18"/>
          <w:szCs w:val="18"/>
        </w:rPr>
      </w:pPr>
      <w:r w:rsidRPr="00730C05">
        <w:rPr>
          <w:color w:val="000000" w:themeColor="text1"/>
          <w:sz w:val="18"/>
          <w:szCs w:val="18"/>
        </w:rPr>
        <w:t xml:space="preserve"> </w:t>
      </w:r>
    </w:p>
    <w:p w14:paraId="1B9F3DBE" w14:textId="77777777" w:rsidR="000E0DA6" w:rsidRPr="00730C05" w:rsidRDefault="000E0DA6" w:rsidP="000E0DA6">
      <w:pPr>
        <w:pStyle w:val="affff6"/>
        <w:ind w:firstLine="420"/>
        <w:rPr>
          <w:color w:val="000000" w:themeColor="text1"/>
        </w:rPr>
      </w:pPr>
    </w:p>
    <w:p w14:paraId="4710659C" w14:textId="77777777" w:rsidR="000E0DA6" w:rsidRPr="00730C05" w:rsidRDefault="000E0DA6" w:rsidP="000E0DA6">
      <w:pPr>
        <w:pStyle w:val="affff6"/>
        <w:ind w:firstLine="420"/>
        <w:rPr>
          <w:color w:val="000000" w:themeColor="text1"/>
        </w:rPr>
      </w:pPr>
    </w:p>
    <w:p w14:paraId="5B16E55E" w14:textId="77777777" w:rsidR="000E0DA6" w:rsidRPr="00730C05" w:rsidRDefault="000E0DA6" w:rsidP="000E0DA6">
      <w:pPr>
        <w:pStyle w:val="affff6"/>
        <w:ind w:firstLine="420"/>
        <w:rPr>
          <w:color w:val="000000" w:themeColor="text1"/>
        </w:rPr>
      </w:pPr>
    </w:p>
    <w:p w14:paraId="186A1CDF" w14:textId="77777777" w:rsidR="000E0DA6" w:rsidRPr="00730C05" w:rsidRDefault="000E0DA6" w:rsidP="000E0DA6">
      <w:pPr>
        <w:pStyle w:val="affff6"/>
        <w:ind w:firstLine="420"/>
        <w:rPr>
          <w:color w:val="000000" w:themeColor="text1"/>
        </w:rPr>
      </w:pPr>
    </w:p>
    <w:p w14:paraId="39E242B2" w14:textId="77777777" w:rsidR="000E0DA6" w:rsidRPr="00730C05" w:rsidRDefault="000E0DA6" w:rsidP="000E0DA6">
      <w:pPr>
        <w:pStyle w:val="affff6"/>
        <w:ind w:firstLine="420"/>
        <w:rPr>
          <w:color w:val="000000" w:themeColor="text1"/>
        </w:rPr>
      </w:pPr>
    </w:p>
    <w:p w14:paraId="38257C88" w14:textId="77777777" w:rsidR="000E0DA6" w:rsidRPr="00730C05" w:rsidRDefault="000E0DA6" w:rsidP="000E0DA6">
      <w:pPr>
        <w:pStyle w:val="affff6"/>
        <w:ind w:firstLine="420"/>
        <w:rPr>
          <w:color w:val="000000" w:themeColor="text1"/>
        </w:rPr>
        <w:sectPr w:rsidR="000E0DA6" w:rsidRPr="00730C05" w:rsidSect="00121BDB">
          <w:headerReference w:type="even" r:id="rId36"/>
          <w:headerReference w:type="default" r:id="rId37"/>
          <w:footerReference w:type="even" r:id="rId38"/>
          <w:footerReference w:type="default" r:id="rId39"/>
          <w:pgSz w:w="11906" w:h="16838" w:code="9"/>
          <w:pgMar w:top="567" w:right="1134" w:bottom="1134" w:left="1134" w:header="1418" w:footer="1134" w:gutter="284"/>
          <w:cols w:space="425"/>
          <w:formProt w:val="0"/>
          <w:docGrid w:type="lines" w:linePitch="312"/>
        </w:sectPr>
      </w:pPr>
      <w:bookmarkStart w:id="237" w:name="BookMark6"/>
      <w:bookmarkEnd w:id="229"/>
    </w:p>
    <w:p w14:paraId="11274D64" w14:textId="77777777" w:rsidR="000E0DA6" w:rsidRPr="00730C05" w:rsidRDefault="000E0DA6" w:rsidP="000E0DA6">
      <w:pPr>
        <w:pStyle w:val="affffd"/>
        <w:spacing w:before="124" w:after="156"/>
        <w:rPr>
          <w:color w:val="000000" w:themeColor="text1"/>
        </w:rPr>
      </w:pPr>
      <w:bookmarkStart w:id="238" w:name="_Toc65859060"/>
      <w:r w:rsidRPr="00730C05">
        <w:rPr>
          <w:rFonts w:hint="eastAsia"/>
          <w:color w:val="000000" w:themeColor="text1"/>
          <w:spacing w:val="105"/>
        </w:rPr>
        <w:lastRenderedPageBreak/>
        <w:t>参考文</w:t>
      </w:r>
      <w:r w:rsidRPr="00730C05">
        <w:rPr>
          <w:rFonts w:hint="eastAsia"/>
          <w:color w:val="000000" w:themeColor="text1"/>
        </w:rPr>
        <w:t>献</w:t>
      </w:r>
      <w:bookmarkEnd w:id="238"/>
    </w:p>
    <w:p w14:paraId="2BD0C2F5" w14:textId="04427BB0" w:rsidR="000E0DA6" w:rsidRPr="00406B93" w:rsidRDefault="000E0DA6" w:rsidP="000E0DA6">
      <w:pPr>
        <w:spacing w:line="288" w:lineRule="auto"/>
        <w:ind w:firstLineChars="200" w:firstLine="420"/>
        <w:rPr>
          <w:rFonts w:ascii="宋体" w:hAnsi="宋体"/>
          <w:color w:val="000000" w:themeColor="text1"/>
        </w:rPr>
      </w:pPr>
      <w:r w:rsidRPr="00406B93">
        <w:rPr>
          <w:rFonts w:ascii="宋体" w:hAnsi="宋体"/>
          <w:color w:val="000000" w:themeColor="text1"/>
          <w:kern w:val="0"/>
        </w:rPr>
        <w:t xml:space="preserve">[1] </w:t>
      </w:r>
      <w:r w:rsidR="00CC1D77" w:rsidRPr="00406B93">
        <w:rPr>
          <w:rFonts w:ascii="宋体" w:hAnsi="宋体"/>
          <w:color w:val="000000" w:themeColor="text1"/>
        </w:rPr>
        <w:t>ISO 19983:2022，Rubber—Determination of precision of test methods</w:t>
      </w:r>
      <w:r w:rsidR="00B129A1" w:rsidRPr="00406B93" w:rsidDel="00B129A1">
        <w:rPr>
          <w:rFonts w:ascii="宋体" w:hAnsi="宋体" w:hint="eastAsia"/>
          <w:color w:val="000000" w:themeColor="text1"/>
        </w:rPr>
        <w:t xml:space="preserve"> </w:t>
      </w:r>
    </w:p>
    <w:p w14:paraId="02D3EB61" w14:textId="745BA4EA" w:rsidR="000E0DA6" w:rsidRPr="00730C05" w:rsidRDefault="000E0DA6" w:rsidP="000E0DA6">
      <w:pPr>
        <w:spacing w:line="288" w:lineRule="auto"/>
        <w:ind w:firstLineChars="200" w:firstLine="420"/>
        <w:rPr>
          <w:rFonts w:ascii="宋体" w:hAnsi="宋体"/>
          <w:color w:val="000000" w:themeColor="text1"/>
        </w:rPr>
      </w:pPr>
      <w:r w:rsidRPr="00406B93">
        <w:rPr>
          <w:rFonts w:ascii="宋体" w:hAnsi="宋体"/>
          <w:color w:val="000000" w:themeColor="text1"/>
          <w:kern w:val="0"/>
        </w:rPr>
        <w:t xml:space="preserve">[2] </w:t>
      </w:r>
      <w:bookmarkStart w:id="239" w:name="_Hlk164161060"/>
      <w:r w:rsidR="00B129A1" w:rsidRPr="00406B93">
        <w:rPr>
          <w:rFonts w:ascii="宋体" w:hAnsi="宋体"/>
          <w:color w:val="000000" w:themeColor="text1"/>
        </w:rPr>
        <w:t>ISO 19983:2017，Rubber—Determination of precision of test methods</w:t>
      </w:r>
      <w:r w:rsidR="00B129A1" w:rsidRPr="00730C05" w:rsidDel="00B129A1">
        <w:rPr>
          <w:rFonts w:ascii="宋体" w:hAnsi="宋体" w:hint="eastAsia"/>
          <w:color w:val="000000" w:themeColor="text1"/>
        </w:rPr>
        <w:t xml:space="preserve"> </w:t>
      </w:r>
      <w:bookmarkEnd w:id="239"/>
    </w:p>
    <w:p w14:paraId="16F98876" w14:textId="77777777" w:rsidR="000E0DA6" w:rsidRPr="00730C05" w:rsidRDefault="000E0DA6" w:rsidP="000E0DA6">
      <w:pPr>
        <w:pStyle w:val="affff6"/>
        <w:ind w:firstLineChars="0" w:firstLine="0"/>
        <w:jc w:val="center"/>
        <w:rPr>
          <w:color w:val="000000" w:themeColor="text1"/>
        </w:rPr>
      </w:pPr>
      <w:bookmarkStart w:id="240" w:name="BookMark8"/>
      <w:bookmarkEnd w:id="237"/>
      <w:r w:rsidRPr="00730C05">
        <w:rPr>
          <w:color w:val="000000" w:themeColor="text1"/>
        </w:rPr>
        <w:drawing>
          <wp:inline distT="0" distB="0" distL="0" distR="0" wp14:anchorId="256B83EB" wp14:editId="28B086CB">
            <wp:extent cx="1485900" cy="317500"/>
            <wp:effectExtent l="19050" t="0" r="0" b="0"/>
            <wp:docPr id="18" name="图片 1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cstate="print"/>
                    <a:stretch>
                      <a:fillRect/>
                    </a:stretch>
                  </pic:blipFill>
                  <pic:spPr>
                    <a:xfrm>
                      <a:off x="0" y="0"/>
                      <a:ext cx="1485900" cy="317500"/>
                    </a:xfrm>
                    <a:prstGeom prst="rect">
                      <a:avLst/>
                    </a:prstGeom>
                  </pic:spPr>
                </pic:pic>
              </a:graphicData>
            </a:graphic>
          </wp:inline>
        </w:drawing>
      </w:r>
      <w:bookmarkEnd w:id="240"/>
    </w:p>
    <w:sectPr w:rsidR="000E0DA6" w:rsidRPr="00730C05" w:rsidSect="00121BDB">
      <w:headerReference w:type="even" r:id="rId41"/>
      <w:headerReference w:type="default" r:id="rId42"/>
      <w:footerReference w:type="even" r:id="rId43"/>
      <w:footerReference w:type="default" r:id="rId44"/>
      <w:pgSz w:w="11906" w:h="16838" w:code="9"/>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5E82DD" w14:textId="77777777" w:rsidR="00A81957" w:rsidRDefault="00A81957" w:rsidP="00D86DB7">
      <w:r>
        <w:separator/>
      </w:r>
    </w:p>
    <w:p w14:paraId="59CF2AC8" w14:textId="77777777" w:rsidR="00A81957" w:rsidRDefault="00A81957"/>
    <w:p w14:paraId="7BA913F8" w14:textId="77777777" w:rsidR="00A81957" w:rsidRDefault="00A81957"/>
  </w:endnote>
  <w:endnote w:type="continuationSeparator" w:id="0">
    <w:p w14:paraId="038B826F" w14:textId="77777777" w:rsidR="00A81957" w:rsidRDefault="00A81957" w:rsidP="00D86DB7">
      <w:r>
        <w:continuationSeparator/>
      </w:r>
    </w:p>
    <w:p w14:paraId="1A178889" w14:textId="77777777" w:rsidR="00A81957" w:rsidRDefault="00A81957"/>
    <w:p w14:paraId="13DDA9B1" w14:textId="77777777" w:rsidR="00A81957" w:rsidRDefault="00A81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方正仿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BA78D3" w14:textId="77777777" w:rsidR="005D18CD" w:rsidRDefault="005D18CD">
    <w:pPr>
      <w:pStyle w:val="afffa"/>
    </w:pPr>
    <w:r>
      <w:fldChar w:fldCharType="begin"/>
    </w:r>
    <w:r>
      <w:instrText>PAGE   \* MERGEFORMAT</w:instrText>
    </w:r>
    <w:r>
      <w:fldChar w:fldCharType="separate"/>
    </w:r>
    <w:r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FE7039" w14:textId="37B1FB3F" w:rsidR="005D18CD" w:rsidRDefault="005D18CD" w:rsidP="004028FC">
    <w:pPr>
      <w:pStyle w:val="affff2"/>
    </w:pPr>
    <w:r>
      <w:fldChar w:fldCharType="begin"/>
    </w:r>
    <w:r>
      <w:instrText>PAGE   \* MERGEFORMAT</w:instrText>
    </w:r>
    <w:r>
      <w:fldChar w:fldCharType="separate"/>
    </w:r>
    <w:r w:rsidR="00BB4C0C" w:rsidRPr="00BB4C0C">
      <w:rPr>
        <w:noProof/>
        <w:lang w:val="zh-CN"/>
      </w:rPr>
      <w:t>8</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D33DB" w14:textId="3031DEE1" w:rsidR="005D18CD" w:rsidRDefault="005D18CD" w:rsidP="0083151E">
    <w:pPr>
      <w:pStyle w:val="affff3"/>
    </w:pPr>
    <w:r>
      <w:fldChar w:fldCharType="begin"/>
    </w:r>
    <w:r>
      <w:instrText>PAGE   \* MERGEFORMAT</w:instrText>
    </w:r>
    <w:r>
      <w:fldChar w:fldCharType="separate"/>
    </w:r>
    <w:r w:rsidR="00BB4C0C" w:rsidRPr="00BB4C0C">
      <w:rPr>
        <w:noProof/>
        <w:lang w:val="zh-CN"/>
      </w:rPr>
      <w:t>9</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373679" w14:textId="1A002F6A" w:rsidR="005D18CD" w:rsidRDefault="005D18CD" w:rsidP="004028FC">
    <w:pPr>
      <w:pStyle w:val="affff2"/>
    </w:pPr>
    <w:r>
      <w:fldChar w:fldCharType="begin"/>
    </w:r>
    <w:r>
      <w:instrText>PAGE   \* MERGEFORMAT</w:instrText>
    </w:r>
    <w:r>
      <w:fldChar w:fldCharType="separate"/>
    </w:r>
    <w:r w:rsidR="00BB4C0C" w:rsidRPr="00BB4C0C">
      <w:rPr>
        <w:noProof/>
        <w:lang w:val="zh-CN"/>
      </w:rPr>
      <w:t>10</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FD31D9" w14:textId="77777777" w:rsidR="005D18CD" w:rsidRDefault="005D18CD" w:rsidP="0083151E">
    <w:pPr>
      <w:pStyle w:val="affff3"/>
    </w:pPr>
    <w:r>
      <w:fldChar w:fldCharType="begin"/>
    </w:r>
    <w:r>
      <w:instrText>PAGE   \* MERGEFORMAT</w:instrText>
    </w:r>
    <w:r>
      <w:fldChar w:fldCharType="separate"/>
    </w:r>
    <w:r w:rsidRPr="0083151E">
      <w:rPr>
        <w:noProof/>
        <w:lang w:val="zh-CN"/>
      </w:rPr>
      <w:t>1</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55DE91" w14:textId="77777777" w:rsidR="005D18CD" w:rsidRDefault="005D18CD" w:rsidP="004028FC">
    <w:pPr>
      <w:pStyle w:val="affff2"/>
    </w:pPr>
    <w:r>
      <w:fldChar w:fldCharType="begin"/>
    </w:r>
    <w:r>
      <w:instrText>PAGE   \* MERGEFORMAT</w:instrText>
    </w:r>
    <w:r>
      <w:fldChar w:fldCharType="separate"/>
    </w:r>
    <w:r w:rsidRPr="0083151E">
      <w:rPr>
        <w:noProof/>
        <w:lang w:val="zh-CN"/>
      </w:rPr>
      <w:t>II</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991F5" w14:textId="25AB2634" w:rsidR="005D18CD" w:rsidRDefault="005D18CD" w:rsidP="0083151E">
    <w:pPr>
      <w:pStyle w:val="affff3"/>
    </w:pPr>
    <w:r>
      <w:fldChar w:fldCharType="begin"/>
    </w:r>
    <w:r>
      <w:instrText>PAGE   \* MERGEFORMAT</w:instrText>
    </w:r>
    <w:r>
      <w:fldChar w:fldCharType="separate"/>
    </w:r>
    <w:r w:rsidR="00BB4C0C" w:rsidRPr="00BB4C0C">
      <w:rPr>
        <w:noProof/>
        <w:lang w:val="zh-CN"/>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A73CFB" w14:textId="77777777" w:rsidR="005D18CD" w:rsidRDefault="005D18CD">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56D2F9" w14:textId="77777777" w:rsidR="005D18CD" w:rsidRPr="00324EDD" w:rsidRDefault="005D18CD"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581F69" w14:textId="77777777" w:rsidR="005D18CD" w:rsidRDefault="005D18CD" w:rsidP="004028FC">
    <w:pPr>
      <w:pStyle w:val="affff2"/>
    </w:pPr>
    <w:r>
      <w:fldChar w:fldCharType="begin"/>
    </w:r>
    <w:r>
      <w:instrText>PAGE   \* MERGEFORMAT</w:instrText>
    </w:r>
    <w:r>
      <w:fldChar w:fldCharType="separate"/>
    </w:r>
    <w:r w:rsidRPr="00AF47C5">
      <w:rPr>
        <w:noProof/>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6C8AB" w14:textId="63BA2355" w:rsidR="005D18CD" w:rsidRDefault="005D18CD" w:rsidP="0083151E">
    <w:pPr>
      <w:pStyle w:val="affff3"/>
    </w:pPr>
    <w:r>
      <w:fldChar w:fldCharType="begin"/>
    </w:r>
    <w:r>
      <w:instrText>PAGE   \* MERGEFORMAT</w:instrText>
    </w:r>
    <w:r>
      <w:fldChar w:fldCharType="separate"/>
    </w:r>
    <w:r w:rsidR="00BB4C0C" w:rsidRPr="00BB4C0C">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4460F" w14:textId="759D0B83" w:rsidR="005D18CD" w:rsidRDefault="005D18CD" w:rsidP="004028FC">
    <w:pPr>
      <w:pStyle w:val="affff2"/>
    </w:pPr>
    <w:r>
      <w:fldChar w:fldCharType="begin"/>
    </w:r>
    <w:r>
      <w:instrText>PAGE   \* MERGEFORMAT</w:instrText>
    </w:r>
    <w:r>
      <w:fldChar w:fldCharType="separate"/>
    </w:r>
    <w:r w:rsidR="00BB4C0C" w:rsidRPr="00BB4C0C">
      <w:rPr>
        <w:noProof/>
        <w:lang w:val="zh-CN"/>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3DCE7" w14:textId="0C219068" w:rsidR="005D18CD" w:rsidRDefault="005D18CD" w:rsidP="0083151E">
    <w:pPr>
      <w:pStyle w:val="affff3"/>
    </w:pPr>
    <w:r>
      <w:fldChar w:fldCharType="begin"/>
    </w:r>
    <w:r>
      <w:instrText>PAGE   \* MERGEFORMAT</w:instrText>
    </w:r>
    <w:r>
      <w:fldChar w:fldCharType="separate"/>
    </w:r>
    <w:r w:rsidR="00BB4C0C" w:rsidRPr="00BB4C0C">
      <w:rPr>
        <w:noProof/>
        <w:lang w:val="zh-CN"/>
      </w:rP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CDE26E" w14:textId="011018DF" w:rsidR="005D18CD" w:rsidRDefault="005D18CD" w:rsidP="004028FC">
    <w:pPr>
      <w:pStyle w:val="affff2"/>
    </w:pPr>
    <w:r>
      <w:fldChar w:fldCharType="begin"/>
    </w:r>
    <w:r>
      <w:instrText>PAGE   \* MERGEFORMAT</w:instrText>
    </w:r>
    <w:r>
      <w:fldChar w:fldCharType="separate"/>
    </w:r>
    <w:r w:rsidR="00BB4C0C" w:rsidRPr="00BB4C0C">
      <w:rPr>
        <w:noProof/>
        <w:lang w:val="zh-CN"/>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5C3CF7" w14:textId="2A11A785" w:rsidR="005D18CD" w:rsidRDefault="005D18CD" w:rsidP="0083151E">
    <w:pPr>
      <w:pStyle w:val="affff3"/>
    </w:pPr>
    <w:r>
      <w:fldChar w:fldCharType="begin"/>
    </w:r>
    <w:r>
      <w:instrText>PAGE   \* MERGEFORMAT</w:instrText>
    </w:r>
    <w:r>
      <w:fldChar w:fldCharType="separate"/>
    </w:r>
    <w:r w:rsidR="00BB4C0C" w:rsidRPr="00BB4C0C">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71B073" w14:textId="77777777" w:rsidR="00A81957" w:rsidRDefault="00A81957" w:rsidP="00D86DB7">
      <w:r>
        <w:separator/>
      </w:r>
    </w:p>
  </w:footnote>
  <w:footnote w:type="continuationSeparator" w:id="0">
    <w:p w14:paraId="0B9F5657" w14:textId="77777777" w:rsidR="00A81957" w:rsidRDefault="00A81957" w:rsidP="00D86DB7">
      <w:r>
        <w:continuationSeparator/>
      </w:r>
    </w:p>
    <w:p w14:paraId="7ABFEC3E" w14:textId="77777777" w:rsidR="00A81957" w:rsidRDefault="00A81957"/>
    <w:p w14:paraId="2FD6FFE9" w14:textId="77777777" w:rsidR="00A81957" w:rsidRDefault="00A819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3935E4" w14:textId="77777777" w:rsidR="005D18CD" w:rsidRDefault="005D18CD">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4A197" w14:textId="5874AA69" w:rsidR="005D18CD" w:rsidRDefault="005D18CD" w:rsidP="004028FC">
    <w:pPr>
      <w:pStyle w:val="affffc"/>
    </w:pPr>
    <w:r>
      <w:fldChar w:fldCharType="begin"/>
    </w:r>
    <w:r>
      <w:instrText xml:space="preserve"> STYLEREF  标准文件_文件编号 \* MERGEFORMAT </w:instrText>
    </w:r>
    <w:r>
      <w:fldChar w:fldCharType="separate"/>
    </w:r>
    <w:r w:rsidR="00BB4C0C">
      <w:t>GB/T 18396</w:t>
    </w:r>
    <w:r w:rsidR="00BB4C0C">
      <w:t>—</w:t>
    </w:r>
    <w:r w:rsidR="00BB4C0C">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4BCBA" w14:textId="29E6843A" w:rsidR="005D18CD" w:rsidRPr="00D84FA1" w:rsidRDefault="005D18CD" w:rsidP="004028FC">
    <w:pPr>
      <w:pStyle w:val="affffb"/>
    </w:pPr>
    <w:r>
      <w:fldChar w:fldCharType="begin"/>
    </w:r>
    <w:r>
      <w:instrText xml:space="preserve"> STYLEREF  标准文件_文件编号  \* MERGEFORMAT </w:instrText>
    </w:r>
    <w:r>
      <w:fldChar w:fldCharType="separate"/>
    </w:r>
    <w:r w:rsidR="00BB4C0C">
      <w:t>GB/T 18396</w:t>
    </w:r>
    <w:r w:rsidR="00BB4C0C">
      <w:t>—</w:t>
    </w:r>
    <w:r w:rsidR="00BB4C0C">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7E0B6" w14:textId="2357A0E1" w:rsidR="005D18CD" w:rsidRDefault="005D18CD" w:rsidP="004028FC">
    <w:pPr>
      <w:pStyle w:val="affffc"/>
    </w:pPr>
    <w:r>
      <w:fldChar w:fldCharType="begin"/>
    </w:r>
    <w:r>
      <w:instrText xml:space="preserve"> STYLEREF  标准文件_文件编号 \* MERGEFORMAT </w:instrText>
    </w:r>
    <w:r>
      <w:fldChar w:fldCharType="separate"/>
    </w:r>
    <w:r w:rsidR="00BB4C0C">
      <w:t>GB/T 18396</w:t>
    </w:r>
    <w:r w:rsidR="00BB4C0C">
      <w:t>—</w:t>
    </w:r>
    <w:r w:rsidR="00BB4C0C">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F3ECB" w14:textId="77777777" w:rsidR="005D18CD" w:rsidRPr="00D84FA1" w:rsidRDefault="005D18CD" w:rsidP="004028FC">
    <w:pPr>
      <w:pStyle w:val="affffb"/>
    </w:pPr>
    <w:r>
      <w:fldChar w:fldCharType="begin"/>
    </w:r>
    <w:r>
      <w:instrText xml:space="preserve"> STYLEREF  标准文件_文件编号  \* MERGEFORMAT </w:instrText>
    </w:r>
    <w:r>
      <w:fldChar w:fldCharType="separate"/>
    </w:r>
    <w:r>
      <w:t>GB/T 18396</w:t>
    </w:r>
    <w:r>
      <w:t>—</w:t>
    </w:r>
    <w: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7CC33C" w14:textId="3C1A431C" w:rsidR="005D18CD" w:rsidRDefault="005D18CD" w:rsidP="004028FC">
    <w:pPr>
      <w:pStyle w:val="affffc"/>
    </w:pPr>
    <w:r>
      <w:fldChar w:fldCharType="begin"/>
    </w:r>
    <w:r>
      <w:instrText xml:space="preserve"> STYLEREF  标准文件_文件编号 \* MERGEFORMAT </w:instrText>
    </w:r>
    <w:r>
      <w:fldChar w:fldCharType="separate"/>
    </w:r>
    <w:r>
      <w:t>GB/T 18396</w:t>
    </w:r>
    <w:r>
      <w:t>—</w:t>
    </w:r>
    <w: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73591F" w14:textId="5B4684A2" w:rsidR="005D18CD" w:rsidRPr="00D84FA1" w:rsidRDefault="005D18CD" w:rsidP="004028FC">
    <w:pPr>
      <w:pStyle w:val="affffb"/>
    </w:pPr>
    <w:r>
      <w:fldChar w:fldCharType="begin"/>
    </w:r>
    <w:r>
      <w:instrText xml:space="preserve"> STYLEREF  标准文件_文件编号  \* MERGEFORMAT </w:instrText>
    </w:r>
    <w:r>
      <w:fldChar w:fldCharType="separate"/>
    </w:r>
    <w:r w:rsidR="00BB4C0C">
      <w:t>GB/T 18396</w:t>
    </w:r>
    <w:r w:rsidR="00BB4C0C">
      <w:t>—</w:t>
    </w:r>
    <w:r w:rsidR="00BB4C0C">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6D189" w14:textId="77777777" w:rsidR="005D18CD" w:rsidRPr="00E70388" w:rsidRDefault="005D18C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3A834" w14:textId="77777777" w:rsidR="005D18CD" w:rsidRPr="00324EDD" w:rsidRDefault="005D18C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5A2FFA" w14:textId="036202C5" w:rsidR="005D18CD" w:rsidRDefault="005D18CD" w:rsidP="004028FC">
    <w:pPr>
      <w:pStyle w:val="affffc"/>
    </w:pPr>
    <w:r>
      <w:fldChar w:fldCharType="begin"/>
    </w:r>
    <w:r>
      <w:instrText xml:space="preserve"> STYLEREF  标准文件_文件编号 \* MERGEFORMAT </w:instrText>
    </w:r>
    <w:r>
      <w:fldChar w:fldCharType="separate"/>
    </w:r>
    <w:r>
      <w:t>GB/T 18396</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E18BDC" w14:textId="28AB76C8" w:rsidR="005D18CD" w:rsidRPr="00D84FA1" w:rsidRDefault="005D18CD" w:rsidP="004028FC">
    <w:pPr>
      <w:pStyle w:val="affffb"/>
    </w:pPr>
    <w:r>
      <w:fldChar w:fldCharType="begin"/>
    </w:r>
    <w:r>
      <w:instrText xml:space="preserve"> STYLEREF  标准文件_文件编号  \* MERGEFORMAT </w:instrText>
    </w:r>
    <w:r>
      <w:fldChar w:fldCharType="separate"/>
    </w:r>
    <w:r w:rsidR="00BB4C0C">
      <w:t>GB/T 18396</w:t>
    </w:r>
    <w:r w:rsidR="00BB4C0C">
      <w:t>—</w:t>
    </w:r>
    <w:r w:rsidR="00BB4C0C">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AC4C33" w14:textId="18B584D4" w:rsidR="005D18CD" w:rsidRDefault="005D18CD" w:rsidP="004028FC">
    <w:pPr>
      <w:pStyle w:val="affffc"/>
    </w:pPr>
    <w:r>
      <w:fldChar w:fldCharType="begin"/>
    </w:r>
    <w:r>
      <w:instrText xml:space="preserve"> STYLEREF  标准文件_文件编号 \* MERGEFORMAT </w:instrText>
    </w:r>
    <w:r>
      <w:fldChar w:fldCharType="separate"/>
    </w:r>
    <w:r w:rsidR="00BB4C0C">
      <w:t>GB/T 18396</w:t>
    </w:r>
    <w:r w:rsidR="00BB4C0C">
      <w:t>—</w:t>
    </w:r>
    <w:r w:rsidR="00BB4C0C">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D253F" w14:textId="11431183" w:rsidR="005D18CD" w:rsidRPr="00D84FA1" w:rsidRDefault="005D18CD" w:rsidP="004028FC">
    <w:pPr>
      <w:pStyle w:val="affffb"/>
    </w:pPr>
    <w:r>
      <w:fldChar w:fldCharType="begin"/>
    </w:r>
    <w:r>
      <w:instrText xml:space="preserve"> STYLEREF  标准文件_文件编号  \* MERGEFORMAT </w:instrText>
    </w:r>
    <w:r>
      <w:fldChar w:fldCharType="separate"/>
    </w:r>
    <w:r w:rsidR="00BB4C0C">
      <w:t>GB/T 18396</w:t>
    </w:r>
    <w:r w:rsidR="00BB4C0C">
      <w:t>—</w:t>
    </w:r>
    <w:r w:rsidR="00BB4C0C">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3EBE1" w14:textId="7457CD0C" w:rsidR="005D18CD" w:rsidRDefault="005D18CD" w:rsidP="004028FC">
    <w:pPr>
      <w:pStyle w:val="affffc"/>
    </w:pPr>
    <w:r>
      <w:fldChar w:fldCharType="begin"/>
    </w:r>
    <w:r>
      <w:instrText xml:space="preserve"> STYLEREF  标准文件_文件编号 \* MERGEFORMAT </w:instrText>
    </w:r>
    <w:r>
      <w:fldChar w:fldCharType="separate"/>
    </w:r>
    <w:r w:rsidR="00BB4C0C">
      <w:t>GB/T 18396</w:t>
    </w:r>
    <w:r w:rsidR="00BB4C0C">
      <w:t>—</w:t>
    </w:r>
    <w:r w:rsidR="00BB4C0C">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B0729" w14:textId="5CFF6AC9" w:rsidR="005D18CD" w:rsidRPr="00D84FA1" w:rsidRDefault="005D18CD" w:rsidP="004028FC">
    <w:pPr>
      <w:pStyle w:val="affffb"/>
    </w:pPr>
    <w:r>
      <w:fldChar w:fldCharType="begin"/>
    </w:r>
    <w:r>
      <w:instrText xml:space="preserve"> STYLEREF  标准文件_文件编号  \* MERGEFORMAT </w:instrText>
    </w:r>
    <w:r>
      <w:fldChar w:fldCharType="separate"/>
    </w:r>
    <w:r w:rsidR="00BB4C0C">
      <w:t>GB/T 18396</w:t>
    </w:r>
    <w:r w:rsidR="00BB4C0C">
      <w:t>—</w:t>
    </w:r>
    <w:r w:rsidR="00BB4C0C">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7C00A0C4"/>
    <w:lvl w:ilvl="0">
      <w:start w:val="1"/>
      <w:numFmt w:val="decimal"/>
      <w:pStyle w:val="a5"/>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CB24601"/>
    <w:multiLevelType w:val="multilevel"/>
    <w:tmpl w:val="C82482FE"/>
    <w:lvl w:ilvl="0">
      <w:start w:val="1"/>
      <w:numFmt w:val="none"/>
      <w:lvlText w:val="%1——"/>
      <w:lvlJc w:val="left"/>
      <w:pPr>
        <w:tabs>
          <w:tab w:val="num" w:pos="851"/>
        </w:tabs>
        <w:ind w:left="851" w:hanging="426"/>
      </w:pPr>
      <w:rPr>
        <w:rFonts w:ascii="宋体" w:eastAsia="宋体" w:hAnsi="Times New Roman" w:hint="eastAsia"/>
        <w:b w:val="0"/>
        <w:i w:val="0"/>
        <w:sz w:val="21"/>
        <w:szCs w:val="21"/>
      </w:rPr>
    </w:lvl>
    <w:lvl w:ilvl="1">
      <w:start w:val="1"/>
      <w:numFmt w:val="none"/>
      <w:lvlText w:val=""/>
      <w:lvlJc w:val="left"/>
      <w:pPr>
        <w:ind w:left="851" w:hanging="431"/>
      </w:pPr>
      <w:rPr>
        <w:rFonts w:ascii="Symbol" w:hAnsi="Symbol" w:hint="default"/>
        <w:sz w:val="21"/>
        <w:szCs w:val="21"/>
      </w:rPr>
    </w:lvl>
    <w:lvl w:ilvl="2">
      <w:start w:val="1"/>
      <w:numFmt w:val="bullet"/>
      <w:lvlText w:val=""/>
      <w:lvlJc w:val="left"/>
      <w:pPr>
        <w:ind w:left="851" w:hanging="426"/>
      </w:pPr>
      <w:rPr>
        <w:rFonts w:ascii="Wingdings" w:hAnsi="Wingdings" w:hint="default"/>
        <w:sz w:val="21"/>
        <w:szCs w:val="21"/>
      </w:rPr>
    </w:lvl>
    <w:lvl w:ilvl="3">
      <w:start w:val="1"/>
      <w:numFmt w:val="decimal"/>
      <w:lvlText w:val="%4."/>
      <w:lvlJc w:val="left"/>
      <w:pPr>
        <w:tabs>
          <w:tab w:val="num" w:pos="2071"/>
        </w:tabs>
        <w:ind w:left="1884" w:hanging="528"/>
      </w:pPr>
      <w:rPr>
        <w:rFonts w:ascii="宋体" w:eastAsia="宋体" w:hAnsi="宋体" w:hint="eastAsia"/>
      </w:rPr>
    </w:lvl>
    <w:lvl w:ilvl="4">
      <w:start w:val="1"/>
      <w:numFmt w:val="lowerLetter"/>
      <w:lvlText w:val="%5)"/>
      <w:lvlJc w:val="left"/>
      <w:pPr>
        <w:tabs>
          <w:tab w:val="num" w:pos="2383"/>
        </w:tabs>
        <w:ind w:left="2196" w:hanging="528"/>
      </w:pPr>
      <w:rPr>
        <w:rFonts w:ascii="宋体" w:eastAsia="宋体" w:hAnsi="宋体" w:hint="eastAsia"/>
      </w:rPr>
    </w:lvl>
    <w:lvl w:ilvl="5">
      <w:start w:val="1"/>
      <w:numFmt w:val="lowerRoman"/>
      <w:lvlText w:val="%6."/>
      <w:lvlJc w:val="right"/>
      <w:pPr>
        <w:tabs>
          <w:tab w:val="num" w:pos="2695"/>
        </w:tabs>
        <w:ind w:left="2508" w:hanging="528"/>
      </w:pPr>
      <w:rPr>
        <w:rFonts w:ascii="宋体" w:eastAsia="宋体" w:hAnsi="宋体" w:hint="eastAsia"/>
      </w:rPr>
    </w:lvl>
    <w:lvl w:ilvl="6">
      <w:start w:val="1"/>
      <w:numFmt w:val="decimal"/>
      <w:lvlText w:val="%7."/>
      <w:lvlJc w:val="left"/>
      <w:pPr>
        <w:tabs>
          <w:tab w:val="num" w:pos="3007"/>
        </w:tabs>
        <w:ind w:left="2820" w:hanging="528"/>
      </w:pPr>
      <w:rPr>
        <w:rFonts w:ascii="宋体" w:eastAsia="宋体" w:hAnsi="宋体" w:hint="eastAsia"/>
      </w:rPr>
    </w:lvl>
    <w:lvl w:ilvl="7">
      <w:start w:val="1"/>
      <w:numFmt w:val="lowerLetter"/>
      <w:lvlText w:val="%8)"/>
      <w:lvlJc w:val="left"/>
      <w:pPr>
        <w:tabs>
          <w:tab w:val="num" w:pos="3319"/>
        </w:tabs>
        <w:ind w:left="3132" w:hanging="528"/>
      </w:pPr>
      <w:rPr>
        <w:rFonts w:ascii="宋体" w:eastAsia="宋体" w:hAnsi="宋体" w:hint="eastAsia"/>
      </w:rPr>
    </w:lvl>
    <w:lvl w:ilvl="8">
      <w:start w:val="1"/>
      <w:numFmt w:val="lowerRoman"/>
      <w:lvlText w:val="%9."/>
      <w:lvlJc w:val="right"/>
      <w:pPr>
        <w:tabs>
          <w:tab w:val="num" w:pos="3631"/>
        </w:tabs>
        <w:ind w:left="3444" w:hanging="528"/>
      </w:pPr>
      <w:rPr>
        <w:rFonts w:ascii="宋体" w:eastAsia="宋体" w:hAnsi="宋体" w:hint="eastAsia"/>
      </w:rPr>
    </w:lvl>
  </w:abstractNum>
  <w:abstractNum w:abstractNumId="7">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0E0220F8"/>
    <w:multiLevelType w:val="multilevel"/>
    <w:tmpl w:val="06AC6EAE"/>
    <w:lvl w:ilvl="0">
      <w:start w:val="1"/>
      <w:numFmt w:val="none"/>
      <w:lvlText w:val="%1——"/>
      <w:lvlJc w:val="left"/>
      <w:pPr>
        <w:tabs>
          <w:tab w:val="num" w:pos="1135"/>
        </w:tabs>
        <w:ind w:left="1135" w:hanging="426"/>
      </w:pPr>
      <w:rPr>
        <w:rFonts w:ascii="宋体" w:eastAsia="宋体" w:hAnsi="Times New Roman" w:hint="eastAsia"/>
        <w:b w:val="0"/>
        <w:i w:val="0"/>
        <w:sz w:val="21"/>
        <w:szCs w:val="21"/>
      </w:rPr>
    </w:lvl>
    <w:lvl w:ilvl="1">
      <w:start w:val="1"/>
      <w:numFmt w:val="none"/>
      <w:lvlText w:val=""/>
      <w:lvlJc w:val="left"/>
      <w:pPr>
        <w:ind w:left="851" w:hanging="431"/>
      </w:pPr>
      <w:rPr>
        <w:rFonts w:ascii="Symbol" w:hAnsi="Symbol" w:hint="default"/>
        <w:sz w:val="21"/>
        <w:szCs w:val="21"/>
      </w:rPr>
    </w:lvl>
    <w:lvl w:ilvl="2">
      <w:start w:val="1"/>
      <w:numFmt w:val="bullet"/>
      <w:lvlText w:val=""/>
      <w:lvlJc w:val="left"/>
      <w:pPr>
        <w:ind w:left="851" w:hanging="426"/>
      </w:pPr>
      <w:rPr>
        <w:rFonts w:ascii="Wingdings" w:hAnsi="Wingdings" w:hint="default"/>
        <w:sz w:val="21"/>
        <w:szCs w:val="21"/>
      </w:rPr>
    </w:lvl>
    <w:lvl w:ilvl="3">
      <w:start w:val="1"/>
      <w:numFmt w:val="decimal"/>
      <w:lvlText w:val="%4."/>
      <w:lvlJc w:val="left"/>
      <w:pPr>
        <w:tabs>
          <w:tab w:val="num" w:pos="2071"/>
        </w:tabs>
        <w:ind w:left="1884" w:hanging="528"/>
      </w:pPr>
      <w:rPr>
        <w:rFonts w:ascii="宋体" w:eastAsia="宋体" w:hAnsi="宋体" w:hint="eastAsia"/>
      </w:rPr>
    </w:lvl>
    <w:lvl w:ilvl="4">
      <w:start w:val="1"/>
      <w:numFmt w:val="lowerLetter"/>
      <w:lvlText w:val="%5)"/>
      <w:lvlJc w:val="left"/>
      <w:pPr>
        <w:tabs>
          <w:tab w:val="num" w:pos="2383"/>
        </w:tabs>
        <w:ind w:left="2196" w:hanging="528"/>
      </w:pPr>
      <w:rPr>
        <w:rFonts w:ascii="宋体" w:eastAsia="宋体" w:hAnsi="宋体" w:hint="eastAsia"/>
      </w:rPr>
    </w:lvl>
    <w:lvl w:ilvl="5">
      <w:start w:val="1"/>
      <w:numFmt w:val="lowerRoman"/>
      <w:lvlText w:val="%6."/>
      <w:lvlJc w:val="right"/>
      <w:pPr>
        <w:tabs>
          <w:tab w:val="num" w:pos="2695"/>
        </w:tabs>
        <w:ind w:left="2508" w:hanging="528"/>
      </w:pPr>
      <w:rPr>
        <w:rFonts w:ascii="宋体" w:eastAsia="宋体" w:hAnsi="宋体" w:hint="eastAsia"/>
      </w:rPr>
    </w:lvl>
    <w:lvl w:ilvl="6">
      <w:start w:val="1"/>
      <w:numFmt w:val="decimal"/>
      <w:lvlText w:val="%7."/>
      <w:lvlJc w:val="left"/>
      <w:pPr>
        <w:tabs>
          <w:tab w:val="num" w:pos="3007"/>
        </w:tabs>
        <w:ind w:left="2820" w:hanging="528"/>
      </w:pPr>
      <w:rPr>
        <w:rFonts w:ascii="宋体" w:eastAsia="宋体" w:hAnsi="宋体" w:hint="eastAsia"/>
      </w:rPr>
    </w:lvl>
    <w:lvl w:ilvl="7">
      <w:start w:val="1"/>
      <w:numFmt w:val="lowerLetter"/>
      <w:lvlText w:val="%8)"/>
      <w:lvlJc w:val="left"/>
      <w:pPr>
        <w:tabs>
          <w:tab w:val="num" w:pos="3319"/>
        </w:tabs>
        <w:ind w:left="3132" w:hanging="528"/>
      </w:pPr>
      <w:rPr>
        <w:rFonts w:ascii="宋体" w:eastAsia="宋体" w:hAnsi="宋体" w:hint="eastAsia"/>
      </w:rPr>
    </w:lvl>
    <w:lvl w:ilvl="8">
      <w:start w:val="1"/>
      <w:numFmt w:val="lowerRoman"/>
      <w:lvlText w:val="%9."/>
      <w:lvlJc w:val="right"/>
      <w:pPr>
        <w:tabs>
          <w:tab w:val="num" w:pos="3631"/>
        </w:tabs>
        <w:ind w:left="3444" w:hanging="528"/>
      </w:pPr>
      <w:rPr>
        <w:rFonts w:ascii="宋体" w:eastAsia="宋体" w:hAnsi="宋体" w:hint="eastAsia"/>
      </w:rPr>
    </w:lvl>
  </w:abstractNum>
  <w:abstractNum w:abstractNumId="9">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nsid w:val="26066F2D"/>
    <w:multiLevelType w:val="multilevel"/>
    <w:tmpl w:val="D76CE5F2"/>
    <w:lvl w:ilvl="0">
      <w:start w:val="1"/>
      <w:numFmt w:val="none"/>
      <w:lvlText w:val="%1——"/>
      <w:lvlJc w:val="left"/>
      <w:pPr>
        <w:tabs>
          <w:tab w:val="num" w:pos="851"/>
        </w:tabs>
        <w:ind w:left="851" w:hanging="426"/>
      </w:pPr>
      <w:rPr>
        <w:rFonts w:ascii="宋体" w:eastAsia="宋体" w:hAnsi="Times New Roman" w:hint="eastAsia"/>
        <w:b w:val="0"/>
        <w:i w:val="0"/>
        <w:sz w:val="21"/>
        <w:szCs w:val="21"/>
      </w:rPr>
    </w:lvl>
    <w:lvl w:ilvl="1">
      <w:start w:val="1"/>
      <w:numFmt w:val="none"/>
      <w:lvlText w:val=""/>
      <w:lvlJc w:val="left"/>
      <w:pPr>
        <w:ind w:left="851" w:hanging="431"/>
      </w:pPr>
      <w:rPr>
        <w:rFonts w:ascii="Symbol" w:hAnsi="Symbol" w:hint="default"/>
        <w:sz w:val="21"/>
        <w:szCs w:val="21"/>
      </w:rPr>
    </w:lvl>
    <w:lvl w:ilvl="2">
      <w:start w:val="1"/>
      <w:numFmt w:val="bullet"/>
      <w:lvlText w:val=""/>
      <w:lvlJc w:val="left"/>
      <w:pPr>
        <w:ind w:left="851" w:hanging="426"/>
      </w:pPr>
      <w:rPr>
        <w:rFonts w:ascii="Wingdings" w:hAnsi="Wingdings" w:hint="default"/>
        <w:sz w:val="21"/>
        <w:szCs w:val="21"/>
      </w:rPr>
    </w:lvl>
    <w:lvl w:ilvl="3">
      <w:start w:val="1"/>
      <w:numFmt w:val="decimal"/>
      <w:lvlText w:val="%4."/>
      <w:lvlJc w:val="left"/>
      <w:pPr>
        <w:tabs>
          <w:tab w:val="num" w:pos="2071"/>
        </w:tabs>
        <w:ind w:left="1884" w:hanging="528"/>
      </w:pPr>
      <w:rPr>
        <w:rFonts w:ascii="宋体" w:eastAsia="宋体" w:hAnsi="宋体" w:hint="eastAsia"/>
      </w:rPr>
    </w:lvl>
    <w:lvl w:ilvl="4">
      <w:start w:val="1"/>
      <w:numFmt w:val="lowerLetter"/>
      <w:lvlText w:val="%5)"/>
      <w:lvlJc w:val="left"/>
      <w:pPr>
        <w:tabs>
          <w:tab w:val="num" w:pos="2383"/>
        </w:tabs>
        <w:ind w:left="2196" w:hanging="528"/>
      </w:pPr>
      <w:rPr>
        <w:rFonts w:ascii="宋体" w:eastAsia="宋体" w:hAnsi="宋体" w:hint="eastAsia"/>
      </w:rPr>
    </w:lvl>
    <w:lvl w:ilvl="5">
      <w:start w:val="1"/>
      <w:numFmt w:val="lowerRoman"/>
      <w:lvlText w:val="%6."/>
      <w:lvlJc w:val="right"/>
      <w:pPr>
        <w:tabs>
          <w:tab w:val="num" w:pos="2695"/>
        </w:tabs>
        <w:ind w:left="2508" w:hanging="528"/>
      </w:pPr>
      <w:rPr>
        <w:rFonts w:ascii="宋体" w:eastAsia="宋体" w:hAnsi="宋体" w:hint="eastAsia"/>
      </w:rPr>
    </w:lvl>
    <w:lvl w:ilvl="6">
      <w:start w:val="1"/>
      <w:numFmt w:val="decimal"/>
      <w:lvlText w:val="%7."/>
      <w:lvlJc w:val="left"/>
      <w:pPr>
        <w:tabs>
          <w:tab w:val="num" w:pos="3007"/>
        </w:tabs>
        <w:ind w:left="2820" w:hanging="528"/>
      </w:pPr>
      <w:rPr>
        <w:rFonts w:ascii="宋体" w:eastAsia="宋体" w:hAnsi="宋体" w:hint="eastAsia"/>
      </w:rPr>
    </w:lvl>
    <w:lvl w:ilvl="7">
      <w:start w:val="1"/>
      <w:numFmt w:val="lowerLetter"/>
      <w:lvlText w:val="%8)"/>
      <w:lvlJc w:val="left"/>
      <w:pPr>
        <w:tabs>
          <w:tab w:val="num" w:pos="3319"/>
        </w:tabs>
        <w:ind w:left="3132" w:hanging="528"/>
      </w:pPr>
      <w:rPr>
        <w:rFonts w:ascii="宋体" w:eastAsia="宋体" w:hAnsi="宋体" w:hint="eastAsia"/>
      </w:rPr>
    </w:lvl>
    <w:lvl w:ilvl="8">
      <w:start w:val="1"/>
      <w:numFmt w:val="lowerRoman"/>
      <w:lvlText w:val="%9."/>
      <w:lvlJc w:val="right"/>
      <w:pPr>
        <w:tabs>
          <w:tab w:val="num" w:pos="3631"/>
        </w:tabs>
        <w:ind w:left="3444" w:hanging="528"/>
      </w:pPr>
      <w:rPr>
        <w:rFonts w:ascii="宋体" w:eastAsia="宋体" w:hAnsi="宋体" w:hint="eastAsia"/>
      </w:rPr>
    </w:lvl>
  </w:abstractNum>
  <w:abstractNum w:abstractNumId="13">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nsid w:val="30F031ED"/>
    <w:multiLevelType w:val="multilevel"/>
    <w:tmpl w:val="0026F2AE"/>
    <w:lvl w:ilvl="0">
      <w:start w:val="1"/>
      <w:numFmt w:val="none"/>
      <w:suff w:val="nothing"/>
      <w:lvlText w:val="%1注："/>
      <w:lvlJc w:val="left"/>
      <w:pPr>
        <w:ind w:left="726" w:hanging="363"/>
      </w:pPr>
      <w:rPr>
        <w:rFonts w:ascii="黑体" w:eastAsia="黑体" w:hAnsi="Times New Roman" w:hint="eastAsia"/>
        <w:b w:val="0"/>
        <w:bCs w:val="0"/>
        <w:i w:val="0"/>
        <w:iCs w:val="0"/>
        <w:sz w:val="18"/>
        <w:szCs w:val="18"/>
      </w:rPr>
    </w:lvl>
    <w:lvl w:ilvl="1">
      <w:start w:val="1"/>
      <w:numFmt w:val="lowerLetter"/>
      <w:lvlText w:val="%2)"/>
      <w:lvlJc w:val="left"/>
      <w:pPr>
        <w:tabs>
          <w:tab w:val="num" w:pos="1140"/>
        </w:tabs>
        <w:ind w:left="726" w:hanging="363"/>
      </w:pPr>
      <w:rPr>
        <w:rFonts w:ascii="宋体" w:eastAsia="宋体" w:hAnsi="宋体" w:hint="eastAsia"/>
      </w:rPr>
    </w:lvl>
    <w:lvl w:ilvl="2">
      <w:start w:val="1"/>
      <w:numFmt w:val="lowerRoman"/>
      <w:lvlText w:val="%3."/>
      <w:lvlJc w:val="right"/>
      <w:pPr>
        <w:tabs>
          <w:tab w:val="num" w:pos="1140"/>
        </w:tabs>
        <w:ind w:left="726" w:hanging="363"/>
      </w:pPr>
      <w:rPr>
        <w:rFonts w:ascii="宋体" w:eastAsia="宋体" w:hAnsi="宋体" w:hint="eastAsia"/>
      </w:rPr>
    </w:lvl>
    <w:lvl w:ilvl="3">
      <w:start w:val="1"/>
      <w:numFmt w:val="decimal"/>
      <w:lvlText w:val="%4."/>
      <w:lvlJc w:val="left"/>
      <w:pPr>
        <w:tabs>
          <w:tab w:val="num" w:pos="1140"/>
        </w:tabs>
        <w:ind w:left="726" w:hanging="363"/>
      </w:pPr>
      <w:rPr>
        <w:rFonts w:ascii="宋体" w:eastAsia="宋体" w:hAnsi="宋体" w:hint="eastAsia"/>
      </w:rPr>
    </w:lvl>
    <w:lvl w:ilvl="4">
      <w:start w:val="1"/>
      <w:numFmt w:val="lowerLetter"/>
      <w:lvlText w:val="%5)"/>
      <w:lvlJc w:val="left"/>
      <w:pPr>
        <w:tabs>
          <w:tab w:val="num" w:pos="1140"/>
        </w:tabs>
        <w:ind w:left="726" w:hanging="363"/>
      </w:pPr>
      <w:rPr>
        <w:rFonts w:ascii="宋体" w:eastAsia="宋体" w:hAnsi="宋体" w:hint="eastAsia"/>
      </w:rPr>
    </w:lvl>
    <w:lvl w:ilvl="5">
      <w:start w:val="1"/>
      <w:numFmt w:val="lowerRoman"/>
      <w:lvlText w:val="%6."/>
      <w:lvlJc w:val="right"/>
      <w:pPr>
        <w:tabs>
          <w:tab w:val="num" w:pos="1140"/>
        </w:tabs>
        <w:ind w:left="726" w:hanging="363"/>
      </w:pPr>
      <w:rPr>
        <w:rFonts w:ascii="宋体" w:eastAsia="宋体" w:hAnsi="宋体" w:hint="eastAsia"/>
      </w:rPr>
    </w:lvl>
    <w:lvl w:ilvl="6">
      <w:start w:val="1"/>
      <w:numFmt w:val="decimal"/>
      <w:lvlText w:val="%7."/>
      <w:lvlJc w:val="left"/>
      <w:pPr>
        <w:tabs>
          <w:tab w:val="num" w:pos="1140"/>
        </w:tabs>
        <w:ind w:left="726" w:hanging="363"/>
      </w:pPr>
      <w:rPr>
        <w:rFonts w:ascii="宋体" w:eastAsia="宋体" w:hAnsi="宋体" w:hint="eastAsia"/>
      </w:rPr>
    </w:lvl>
    <w:lvl w:ilvl="7">
      <w:start w:val="1"/>
      <w:numFmt w:val="lowerLetter"/>
      <w:lvlText w:val="%8)"/>
      <w:lvlJc w:val="left"/>
      <w:pPr>
        <w:tabs>
          <w:tab w:val="num" w:pos="1140"/>
        </w:tabs>
        <w:ind w:left="726" w:hanging="363"/>
      </w:pPr>
      <w:rPr>
        <w:rFonts w:ascii="宋体" w:eastAsia="宋体" w:hAnsi="宋体" w:hint="eastAsia"/>
      </w:rPr>
    </w:lvl>
    <w:lvl w:ilvl="8">
      <w:start w:val="1"/>
      <w:numFmt w:val="lowerRoman"/>
      <w:lvlText w:val="%9."/>
      <w:lvlJc w:val="right"/>
      <w:pPr>
        <w:tabs>
          <w:tab w:val="num" w:pos="1140"/>
        </w:tabs>
        <w:ind w:left="726" w:hanging="363"/>
      </w:pPr>
      <w:rPr>
        <w:rFonts w:ascii="宋体" w:eastAsia="宋体" w:hAnsi="宋体" w:hint="eastAsia"/>
      </w:rPr>
    </w:lvl>
  </w:abstractNum>
  <w:abstractNum w:abstractNumId="15">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4C50F90"/>
    <w:multiLevelType w:val="multilevel"/>
    <w:tmpl w:val="9ACE5C52"/>
    <w:lvl w:ilvl="0">
      <w:start w:val="1"/>
      <w:numFmt w:val="lowerLetter"/>
      <w:pStyle w:val="af5"/>
      <w:lvlText w:val="%1)"/>
      <w:lvlJc w:val="left"/>
      <w:pPr>
        <w:tabs>
          <w:tab w:val="num" w:pos="851"/>
        </w:tabs>
        <w:ind w:left="851" w:hanging="426"/>
      </w:pPr>
      <w:rPr>
        <w:rFonts w:ascii="宋体" w:eastAsia="宋体" w:hAnsi="宋体"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9">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21484C3A"/>
    <w:lvl w:ilvl="0">
      <w:start w:val="1"/>
      <w:numFmt w:val="decimal"/>
      <w:lvlRestart w:val="0"/>
      <w:pStyle w:val="afd"/>
      <w:suff w:val="nothing"/>
      <w:lvlText w:val="图%1　"/>
      <w:lvlJc w:val="left"/>
      <w:pPr>
        <w:ind w:left="0" w:firstLine="0"/>
      </w:pPr>
      <w:rPr>
        <w:rFonts w:ascii="黑体" w:eastAsia="黑体" w:hAnsi="黑体"/>
        <w:sz w:val="21"/>
        <w:szCs w:val="21"/>
      </w:r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5AC051D5"/>
    <w:multiLevelType w:val="multilevel"/>
    <w:tmpl w:val="1B8C4466"/>
    <w:lvl w:ilvl="0">
      <w:start w:val="1"/>
      <w:numFmt w:val="upperLetter"/>
      <w:suff w:val="nothing"/>
      <w:lvlText w:val="附　录　%1"/>
      <w:lvlJc w:val="left"/>
      <w:pPr>
        <w:ind w:left="0" w:firstLine="0"/>
      </w:pPr>
      <w:rPr>
        <w:rFonts w:ascii="黑体" w:eastAsia="黑体" w:hAnsi="Times New Roman" w:hint="eastAsia"/>
        <w:b w:val="0"/>
        <w:bCs w:val="0"/>
        <w:i w:val="0"/>
        <w:iCs w:val="0"/>
        <w:spacing w:val="0"/>
        <w:sz w:val="21"/>
        <w:szCs w:val="21"/>
      </w:rPr>
    </w:lvl>
    <w:lvl w:ilvl="1">
      <w:start w:val="1"/>
      <w:numFmt w:val="decimal"/>
      <w:suff w:val="nothing"/>
      <w:lvlText w:val="%1.%2　"/>
      <w:lvlJc w:val="left"/>
      <w:pPr>
        <w:ind w:left="0" w:firstLine="0"/>
      </w:pPr>
      <w:rPr>
        <w:rFonts w:ascii="黑体" w:eastAsia="黑体" w:hAnsi="Times New Roman" w:hint="eastAsia"/>
        <w:b w:val="0"/>
        <w:bCs w:val="0"/>
        <w:i w:val="0"/>
        <w:iCs w:val="0"/>
        <w:spacing w:val="0"/>
        <w:kern w:val="21"/>
        <w:sz w:val="21"/>
        <w:szCs w:val="21"/>
      </w:rPr>
    </w:lvl>
    <w:lvl w:ilvl="2">
      <w:start w:val="1"/>
      <w:numFmt w:val="decimal"/>
      <w:suff w:val="nothing"/>
      <w:lvlText w:val="%1.%2.%3　"/>
      <w:lvlJc w:val="left"/>
      <w:pPr>
        <w:ind w:left="0" w:firstLine="0"/>
      </w:pPr>
      <w:rPr>
        <w:rFonts w:ascii="黑体" w:eastAsia="黑体" w:hAnsi="Times New Roman" w:hint="eastAsia"/>
        <w:b w:val="0"/>
        <w:bCs w:val="0"/>
        <w:i w:val="0"/>
        <w:iCs w:val="0"/>
        <w:sz w:val="21"/>
        <w:szCs w:val="21"/>
      </w:rPr>
    </w:lvl>
    <w:lvl w:ilvl="3">
      <w:start w:val="1"/>
      <w:numFmt w:val="decimal"/>
      <w:suff w:val="nothing"/>
      <w:lvlText w:val="%1.%2.%3.%4　"/>
      <w:lvlJc w:val="left"/>
      <w:pPr>
        <w:ind w:left="0" w:firstLine="0"/>
      </w:pPr>
      <w:rPr>
        <w:rFonts w:ascii="黑体" w:eastAsia="黑体" w:hAnsi="Times New Roman" w:hint="eastAsia"/>
        <w:b w:val="0"/>
        <w:bCs w:val="0"/>
        <w:i w:val="0"/>
        <w:iCs w:val="0"/>
        <w:sz w:val="21"/>
        <w:szCs w:val="21"/>
      </w:rPr>
    </w:lvl>
    <w:lvl w:ilvl="4">
      <w:start w:val="1"/>
      <w:numFmt w:val="decimal"/>
      <w:suff w:val="nothing"/>
      <w:lvlText w:val="%1.%2.%3.%4.%5　"/>
      <w:lvlJc w:val="left"/>
      <w:pPr>
        <w:ind w:left="0" w:firstLine="0"/>
      </w:pPr>
      <w:rPr>
        <w:rFonts w:ascii="黑体" w:eastAsia="黑体" w:hAnsi="Times New Roman" w:hint="eastAsia"/>
        <w:b w:val="0"/>
        <w:bCs w:val="0"/>
        <w:i w:val="0"/>
        <w:iCs w:val="0"/>
        <w:sz w:val="21"/>
        <w:szCs w:val="21"/>
      </w:rPr>
    </w:lvl>
    <w:lvl w:ilvl="5">
      <w:start w:val="1"/>
      <w:numFmt w:val="decimal"/>
      <w:suff w:val="nothing"/>
      <w:lvlText w:val="%1.%2.%3.%4.%5.%6　"/>
      <w:lvlJc w:val="left"/>
      <w:pPr>
        <w:ind w:left="0" w:firstLine="0"/>
      </w:pPr>
      <w:rPr>
        <w:rFonts w:ascii="黑体" w:eastAsia="黑体" w:hAnsi="Times New Roman" w:hint="eastAsia"/>
        <w:b w:val="0"/>
        <w:bCs w:val="0"/>
        <w:i w:val="0"/>
        <w:iCs w:val="0"/>
        <w:sz w:val="21"/>
        <w:szCs w:val="21"/>
      </w:rPr>
    </w:lvl>
    <w:lvl w:ilvl="6">
      <w:start w:val="1"/>
      <w:numFmt w:val="decimal"/>
      <w:suff w:val="nothing"/>
      <w:lvlText w:val="%1.%2.%3.%4.%5.%6.%7　"/>
      <w:lvlJc w:val="left"/>
      <w:pPr>
        <w:ind w:left="0" w:firstLine="0"/>
      </w:pPr>
      <w:rPr>
        <w:rFonts w:ascii="黑体" w:eastAsia="黑体" w:hAnsi="Times New Roman" w:hint="eastAsia"/>
        <w:b w:val="0"/>
        <w:bCs w:val="0"/>
        <w:i w:val="0"/>
        <w:iCs w:val="0"/>
        <w:sz w:val="21"/>
        <w:szCs w:val="21"/>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25">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6">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7">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CEA2025"/>
    <w:multiLevelType w:val="multilevel"/>
    <w:tmpl w:val="37D68448"/>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4">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2"/>
  </w:num>
  <w:num w:numId="3">
    <w:abstractNumId w:val="5"/>
  </w:num>
  <w:num w:numId="4">
    <w:abstractNumId w:val="10"/>
  </w:num>
  <w:num w:numId="5">
    <w:abstractNumId w:val="28"/>
  </w:num>
  <w:num w:numId="6">
    <w:abstractNumId w:val="11"/>
  </w:num>
  <w:num w:numId="7">
    <w:abstractNumId w:val="20"/>
  </w:num>
  <w:num w:numId="8">
    <w:abstractNumId w:val="9"/>
  </w:num>
  <w:num w:numId="9">
    <w:abstractNumId w:val="23"/>
  </w:num>
  <w:num w:numId="10">
    <w:abstractNumId w:val="26"/>
  </w:num>
  <w:num w:numId="11">
    <w:abstractNumId w:val="21"/>
  </w:num>
  <w:num w:numId="12">
    <w:abstractNumId w:val="34"/>
  </w:num>
  <w:num w:numId="13">
    <w:abstractNumId w:val="19"/>
  </w:num>
  <w:num w:numId="14">
    <w:abstractNumId w:val="35"/>
  </w:num>
  <w:num w:numId="15">
    <w:abstractNumId w:val="1"/>
  </w:num>
  <w:num w:numId="16">
    <w:abstractNumId w:val="25"/>
  </w:num>
  <w:num w:numId="17">
    <w:abstractNumId w:val="7"/>
  </w:num>
  <w:num w:numId="18">
    <w:abstractNumId w:val="17"/>
  </w:num>
  <w:num w:numId="19">
    <w:abstractNumId w:val="30"/>
  </w:num>
  <w:num w:numId="20">
    <w:abstractNumId w:val="31"/>
  </w:num>
  <w:num w:numId="21">
    <w:abstractNumId w:val="15"/>
  </w:num>
  <w:num w:numId="22">
    <w:abstractNumId w:val="16"/>
  </w:num>
  <w:num w:numId="23">
    <w:abstractNumId w:val="33"/>
  </w:num>
  <w:num w:numId="24">
    <w:abstractNumId w:val="2"/>
  </w:num>
  <w:num w:numId="25">
    <w:abstractNumId w:val="4"/>
  </w:num>
  <w:num w:numId="26">
    <w:abstractNumId w:val="18"/>
  </w:num>
  <w:num w:numId="27">
    <w:abstractNumId w:val="29"/>
  </w:num>
  <w:num w:numId="28">
    <w:abstractNumId w:val="13"/>
  </w:num>
  <w:num w:numId="29">
    <w:abstractNumId w:val="27"/>
  </w:num>
  <w:num w:numId="30">
    <w:abstractNumId w:val="22"/>
  </w:num>
  <w:num w:numId="31">
    <w:abstractNumId w:val="3"/>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13"/>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3"/>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SortMethod w:val="0000"/>
  <w:trackRevisions/>
  <w:documentProtection w:edit="forms" w:enforcement="0"/>
  <w:defaultTabStop w:val="63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51C7"/>
    <w:rsid w:val="0000040A"/>
    <w:rsid w:val="00000A94"/>
    <w:rsid w:val="00001374"/>
    <w:rsid w:val="00001972"/>
    <w:rsid w:val="00001D9A"/>
    <w:rsid w:val="00005C90"/>
    <w:rsid w:val="00007B3A"/>
    <w:rsid w:val="000107E0"/>
    <w:rsid w:val="00011FDE"/>
    <w:rsid w:val="00012FFD"/>
    <w:rsid w:val="00014162"/>
    <w:rsid w:val="00014340"/>
    <w:rsid w:val="00016A9C"/>
    <w:rsid w:val="000208E2"/>
    <w:rsid w:val="00022184"/>
    <w:rsid w:val="00022236"/>
    <w:rsid w:val="00022762"/>
    <w:rsid w:val="000238E0"/>
    <w:rsid w:val="000249DB"/>
    <w:rsid w:val="0002595E"/>
    <w:rsid w:val="000303C3"/>
    <w:rsid w:val="000331D3"/>
    <w:rsid w:val="000346A5"/>
    <w:rsid w:val="000359C3"/>
    <w:rsid w:val="00035A7D"/>
    <w:rsid w:val="00040C8E"/>
    <w:rsid w:val="0004249A"/>
    <w:rsid w:val="00043282"/>
    <w:rsid w:val="00044286"/>
    <w:rsid w:val="00044E7C"/>
    <w:rsid w:val="00045BA7"/>
    <w:rsid w:val="000460F1"/>
    <w:rsid w:val="00047F28"/>
    <w:rsid w:val="000503AA"/>
    <w:rsid w:val="000506A1"/>
    <w:rsid w:val="000515DD"/>
    <w:rsid w:val="00051DDE"/>
    <w:rsid w:val="0005265A"/>
    <w:rsid w:val="0005358C"/>
    <w:rsid w:val="000539DD"/>
    <w:rsid w:val="00053BD3"/>
    <w:rsid w:val="000556ED"/>
    <w:rsid w:val="00055C59"/>
    <w:rsid w:val="00055FE2"/>
    <w:rsid w:val="0005616F"/>
    <w:rsid w:val="000608AA"/>
    <w:rsid w:val="00060C2E"/>
    <w:rsid w:val="00061033"/>
    <w:rsid w:val="0006171B"/>
    <w:rsid w:val="000619E9"/>
    <w:rsid w:val="000622D4"/>
    <w:rsid w:val="0006357D"/>
    <w:rsid w:val="00063708"/>
    <w:rsid w:val="00067F1E"/>
    <w:rsid w:val="00071CC0"/>
    <w:rsid w:val="0007294F"/>
    <w:rsid w:val="00073C8C"/>
    <w:rsid w:val="00074AC9"/>
    <w:rsid w:val="00075CA1"/>
    <w:rsid w:val="00077B64"/>
    <w:rsid w:val="00080A1C"/>
    <w:rsid w:val="00082317"/>
    <w:rsid w:val="00083D2C"/>
    <w:rsid w:val="00086AA1"/>
    <w:rsid w:val="00087A77"/>
    <w:rsid w:val="00090CA6"/>
    <w:rsid w:val="00091B64"/>
    <w:rsid w:val="00092B8A"/>
    <w:rsid w:val="00092FB0"/>
    <w:rsid w:val="0009323C"/>
    <w:rsid w:val="000934C5"/>
    <w:rsid w:val="0009369B"/>
    <w:rsid w:val="00093D25"/>
    <w:rsid w:val="00094D73"/>
    <w:rsid w:val="00096D63"/>
    <w:rsid w:val="000A0B60"/>
    <w:rsid w:val="000A0EB8"/>
    <w:rsid w:val="000A19FC"/>
    <w:rsid w:val="000A296B"/>
    <w:rsid w:val="000A7311"/>
    <w:rsid w:val="000B060F"/>
    <w:rsid w:val="000B1592"/>
    <w:rsid w:val="000B1FF2"/>
    <w:rsid w:val="000B3CDA"/>
    <w:rsid w:val="000B6A0B"/>
    <w:rsid w:val="000C0F6C"/>
    <w:rsid w:val="000C108E"/>
    <w:rsid w:val="000C11DB"/>
    <w:rsid w:val="000C2FBD"/>
    <w:rsid w:val="000C3E10"/>
    <w:rsid w:val="000C4B41"/>
    <w:rsid w:val="000C57D6"/>
    <w:rsid w:val="000C628D"/>
    <w:rsid w:val="000C7666"/>
    <w:rsid w:val="000C7D9D"/>
    <w:rsid w:val="000D0A9C"/>
    <w:rsid w:val="000D1795"/>
    <w:rsid w:val="000D329A"/>
    <w:rsid w:val="000D4B9C"/>
    <w:rsid w:val="000D4EB6"/>
    <w:rsid w:val="000D753B"/>
    <w:rsid w:val="000E0BB8"/>
    <w:rsid w:val="000E0DA6"/>
    <w:rsid w:val="000E2EBA"/>
    <w:rsid w:val="000E4C9E"/>
    <w:rsid w:val="000E5A98"/>
    <w:rsid w:val="000E6FD7"/>
    <w:rsid w:val="000E7975"/>
    <w:rsid w:val="000F06E1"/>
    <w:rsid w:val="000F0E3C"/>
    <w:rsid w:val="000F19D5"/>
    <w:rsid w:val="000F2E41"/>
    <w:rsid w:val="000F40A2"/>
    <w:rsid w:val="000F4AEA"/>
    <w:rsid w:val="000F6501"/>
    <w:rsid w:val="000F67E9"/>
    <w:rsid w:val="001016A7"/>
    <w:rsid w:val="00104926"/>
    <w:rsid w:val="00113B1E"/>
    <w:rsid w:val="0011711C"/>
    <w:rsid w:val="00121BDB"/>
    <w:rsid w:val="00124E4F"/>
    <w:rsid w:val="001260B7"/>
    <w:rsid w:val="001265CB"/>
    <w:rsid w:val="00127217"/>
    <w:rsid w:val="001321C6"/>
    <w:rsid w:val="001325C4"/>
    <w:rsid w:val="00133010"/>
    <w:rsid w:val="001337A1"/>
    <w:rsid w:val="001338EE"/>
    <w:rsid w:val="00133AAE"/>
    <w:rsid w:val="00135323"/>
    <w:rsid w:val="001356C4"/>
    <w:rsid w:val="00141114"/>
    <w:rsid w:val="00142969"/>
    <w:rsid w:val="001457E7"/>
    <w:rsid w:val="00145D9D"/>
    <w:rsid w:val="00146388"/>
    <w:rsid w:val="00146547"/>
    <w:rsid w:val="001529E5"/>
    <w:rsid w:val="00153C7E"/>
    <w:rsid w:val="00156B25"/>
    <w:rsid w:val="00156E1A"/>
    <w:rsid w:val="00157B55"/>
    <w:rsid w:val="001642FA"/>
    <w:rsid w:val="001649EB"/>
    <w:rsid w:val="00164BAF"/>
    <w:rsid w:val="00164FA8"/>
    <w:rsid w:val="00165065"/>
    <w:rsid w:val="00165434"/>
    <w:rsid w:val="0016580B"/>
    <w:rsid w:val="00165BC3"/>
    <w:rsid w:val="00165F49"/>
    <w:rsid w:val="00166B88"/>
    <w:rsid w:val="0016770A"/>
    <w:rsid w:val="00170804"/>
    <w:rsid w:val="001708E9"/>
    <w:rsid w:val="00170A36"/>
    <w:rsid w:val="00170DAD"/>
    <w:rsid w:val="0017340B"/>
    <w:rsid w:val="00173EC9"/>
    <w:rsid w:val="00173FB1"/>
    <w:rsid w:val="001757E0"/>
    <w:rsid w:val="00176DFD"/>
    <w:rsid w:val="00185123"/>
    <w:rsid w:val="001852C9"/>
    <w:rsid w:val="00190087"/>
    <w:rsid w:val="001913C4"/>
    <w:rsid w:val="00192F1A"/>
    <w:rsid w:val="0019348F"/>
    <w:rsid w:val="00193A07"/>
    <w:rsid w:val="00194C95"/>
    <w:rsid w:val="00195C34"/>
    <w:rsid w:val="00195C84"/>
    <w:rsid w:val="001974BE"/>
    <w:rsid w:val="001A1A53"/>
    <w:rsid w:val="001A234A"/>
    <w:rsid w:val="001A77D7"/>
    <w:rsid w:val="001B06E8"/>
    <w:rsid w:val="001B44BA"/>
    <w:rsid w:val="001B6E7E"/>
    <w:rsid w:val="001B71D0"/>
    <w:rsid w:val="001B71EE"/>
    <w:rsid w:val="001C04A8"/>
    <w:rsid w:val="001C2121"/>
    <w:rsid w:val="001C2C03"/>
    <w:rsid w:val="001C42F7"/>
    <w:rsid w:val="001C49E5"/>
    <w:rsid w:val="001C680C"/>
    <w:rsid w:val="001C7FEA"/>
    <w:rsid w:val="001D0499"/>
    <w:rsid w:val="001D0BBE"/>
    <w:rsid w:val="001D0ED4"/>
    <w:rsid w:val="001D1C53"/>
    <w:rsid w:val="001D212F"/>
    <w:rsid w:val="001D29D7"/>
    <w:rsid w:val="001D2DE7"/>
    <w:rsid w:val="001D411C"/>
    <w:rsid w:val="001D4BF2"/>
    <w:rsid w:val="001E07D1"/>
    <w:rsid w:val="001E1B6A"/>
    <w:rsid w:val="001E2484"/>
    <w:rsid w:val="001E3CC4"/>
    <w:rsid w:val="001E4882"/>
    <w:rsid w:val="001E4E9B"/>
    <w:rsid w:val="001E73AB"/>
    <w:rsid w:val="001F092D"/>
    <w:rsid w:val="001F143A"/>
    <w:rsid w:val="001F1605"/>
    <w:rsid w:val="001F1FDD"/>
    <w:rsid w:val="001F2508"/>
    <w:rsid w:val="001F4816"/>
    <w:rsid w:val="001F69B4"/>
    <w:rsid w:val="001F6D42"/>
    <w:rsid w:val="001F77C7"/>
    <w:rsid w:val="00200183"/>
    <w:rsid w:val="0020107D"/>
    <w:rsid w:val="00201300"/>
    <w:rsid w:val="00202AA4"/>
    <w:rsid w:val="002031F7"/>
    <w:rsid w:val="00204038"/>
    <w:rsid w:val="002040E6"/>
    <w:rsid w:val="0020527B"/>
    <w:rsid w:val="002059B6"/>
    <w:rsid w:val="00206B33"/>
    <w:rsid w:val="00210B15"/>
    <w:rsid w:val="002142EA"/>
    <w:rsid w:val="00215940"/>
    <w:rsid w:val="002204BB"/>
    <w:rsid w:val="00220DFF"/>
    <w:rsid w:val="00221B79"/>
    <w:rsid w:val="00221C6B"/>
    <w:rsid w:val="00223495"/>
    <w:rsid w:val="002253A1"/>
    <w:rsid w:val="00225CF8"/>
    <w:rsid w:val="0022733D"/>
    <w:rsid w:val="0022794E"/>
    <w:rsid w:val="00230795"/>
    <w:rsid w:val="0023116B"/>
    <w:rsid w:val="00233D30"/>
    <w:rsid w:val="00233D64"/>
    <w:rsid w:val="0023482A"/>
    <w:rsid w:val="00235724"/>
    <w:rsid w:val="002359CB"/>
    <w:rsid w:val="0024118B"/>
    <w:rsid w:val="00243540"/>
    <w:rsid w:val="0024497B"/>
    <w:rsid w:val="00244DCE"/>
    <w:rsid w:val="0024515B"/>
    <w:rsid w:val="00246021"/>
    <w:rsid w:val="0024666E"/>
    <w:rsid w:val="00247F52"/>
    <w:rsid w:val="00250B25"/>
    <w:rsid w:val="00250BBE"/>
    <w:rsid w:val="002518AF"/>
    <w:rsid w:val="0025194F"/>
    <w:rsid w:val="0026148A"/>
    <w:rsid w:val="00262696"/>
    <w:rsid w:val="0026284D"/>
    <w:rsid w:val="002643C3"/>
    <w:rsid w:val="00264A0C"/>
    <w:rsid w:val="00266FA5"/>
    <w:rsid w:val="00267EF4"/>
    <w:rsid w:val="0027011B"/>
    <w:rsid w:val="00270CB8"/>
    <w:rsid w:val="00272B08"/>
    <w:rsid w:val="0027467C"/>
    <w:rsid w:val="00277813"/>
    <w:rsid w:val="00281BB8"/>
    <w:rsid w:val="00281E9E"/>
    <w:rsid w:val="002833ED"/>
    <w:rsid w:val="00285170"/>
    <w:rsid w:val="00285361"/>
    <w:rsid w:val="002859C3"/>
    <w:rsid w:val="00292D60"/>
    <w:rsid w:val="00294D34"/>
    <w:rsid w:val="00294E3B"/>
    <w:rsid w:val="00296193"/>
    <w:rsid w:val="00296C66"/>
    <w:rsid w:val="00296EBE"/>
    <w:rsid w:val="002974E3"/>
    <w:rsid w:val="002A01B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7EBB"/>
    <w:rsid w:val="002D06C1"/>
    <w:rsid w:val="002D21B0"/>
    <w:rsid w:val="002D3573"/>
    <w:rsid w:val="002D42B5"/>
    <w:rsid w:val="002D4946"/>
    <w:rsid w:val="002D4F1A"/>
    <w:rsid w:val="002D59D5"/>
    <w:rsid w:val="002D6EC6"/>
    <w:rsid w:val="002D79AC"/>
    <w:rsid w:val="002E039D"/>
    <w:rsid w:val="002E4D5A"/>
    <w:rsid w:val="002E6326"/>
    <w:rsid w:val="002F30E0"/>
    <w:rsid w:val="002F35E4"/>
    <w:rsid w:val="002F3730"/>
    <w:rsid w:val="002F38E1"/>
    <w:rsid w:val="002F4058"/>
    <w:rsid w:val="002F7892"/>
    <w:rsid w:val="002F7AF6"/>
    <w:rsid w:val="00300E63"/>
    <w:rsid w:val="00301159"/>
    <w:rsid w:val="00302F5F"/>
    <w:rsid w:val="0030441D"/>
    <w:rsid w:val="003056F0"/>
    <w:rsid w:val="00306063"/>
    <w:rsid w:val="00313B85"/>
    <w:rsid w:val="00314BDF"/>
    <w:rsid w:val="00317988"/>
    <w:rsid w:val="003221B4"/>
    <w:rsid w:val="00322E62"/>
    <w:rsid w:val="00324EDD"/>
    <w:rsid w:val="0033048F"/>
    <w:rsid w:val="00334A8D"/>
    <w:rsid w:val="00336C64"/>
    <w:rsid w:val="00337162"/>
    <w:rsid w:val="0034194F"/>
    <w:rsid w:val="00344605"/>
    <w:rsid w:val="003474AA"/>
    <w:rsid w:val="00350D1D"/>
    <w:rsid w:val="00352AB3"/>
    <w:rsid w:val="00352C83"/>
    <w:rsid w:val="00357D3C"/>
    <w:rsid w:val="003615D2"/>
    <w:rsid w:val="00362262"/>
    <w:rsid w:val="0036429C"/>
    <w:rsid w:val="00364A53"/>
    <w:rsid w:val="003654CB"/>
    <w:rsid w:val="00365F86"/>
    <w:rsid w:val="00365F87"/>
    <w:rsid w:val="003705F4"/>
    <w:rsid w:val="00370D58"/>
    <w:rsid w:val="00371316"/>
    <w:rsid w:val="003725F6"/>
    <w:rsid w:val="003755F6"/>
    <w:rsid w:val="00376713"/>
    <w:rsid w:val="00381815"/>
    <w:rsid w:val="003819AF"/>
    <w:rsid w:val="003820E9"/>
    <w:rsid w:val="00382DE7"/>
    <w:rsid w:val="003836D6"/>
    <w:rsid w:val="00384E36"/>
    <w:rsid w:val="00384FFC"/>
    <w:rsid w:val="003872FC"/>
    <w:rsid w:val="00387ADC"/>
    <w:rsid w:val="00390020"/>
    <w:rsid w:val="003903D6"/>
    <w:rsid w:val="0039044E"/>
    <w:rsid w:val="003906E5"/>
    <w:rsid w:val="00390EE6"/>
    <w:rsid w:val="0039118F"/>
    <w:rsid w:val="003923F5"/>
    <w:rsid w:val="00392AD7"/>
    <w:rsid w:val="00392C1E"/>
    <w:rsid w:val="003938D9"/>
    <w:rsid w:val="00394376"/>
    <w:rsid w:val="003943FF"/>
    <w:rsid w:val="00396291"/>
    <w:rsid w:val="003974EB"/>
    <w:rsid w:val="00397CC5"/>
    <w:rsid w:val="003A1582"/>
    <w:rsid w:val="003A2DA9"/>
    <w:rsid w:val="003A2DF0"/>
    <w:rsid w:val="003A4077"/>
    <w:rsid w:val="003A747C"/>
    <w:rsid w:val="003B09AD"/>
    <w:rsid w:val="003B1F18"/>
    <w:rsid w:val="003B47F1"/>
    <w:rsid w:val="003B5BF0"/>
    <w:rsid w:val="003B60BF"/>
    <w:rsid w:val="003B6BE3"/>
    <w:rsid w:val="003C010C"/>
    <w:rsid w:val="003C0A6C"/>
    <w:rsid w:val="003C3B39"/>
    <w:rsid w:val="003C3F21"/>
    <w:rsid w:val="003C5A43"/>
    <w:rsid w:val="003D0519"/>
    <w:rsid w:val="003D0E4E"/>
    <w:rsid w:val="003D0FF6"/>
    <w:rsid w:val="003D262C"/>
    <w:rsid w:val="003D6D61"/>
    <w:rsid w:val="003E091D"/>
    <w:rsid w:val="003E1C53"/>
    <w:rsid w:val="003E2783"/>
    <w:rsid w:val="003E2A69"/>
    <w:rsid w:val="003E2D49"/>
    <w:rsid w:val="003E2FD4"/>
    <w:rsid w:val="003E3EDA"/>
    <w:rsid w:val="003E49F6"/>
    <w:rsid w:val="003E529A"/>
    <w:rsid w:val="003F0841"/>
    <w:rsid w:val="003F23D3"/>
    <w:rsid w:val="003F3F08"/>
    <w:rsid w:val="003F3F46"/>
    <w:rsid w:val="003F49F1"/>
    <w:rsid w:val="003F6272"/>
    <w:rsid w:val="00400E72"/>
    <w:rsid w:val="00401400"/>
    <w:rsid w:val="004028FC"/>
    <w:rsid w:val="00404869"/>
    <w:rsid w:val="00405884"/>
    <w:rsid w:val="00405B58"/>
    <w:rsid w:val="00406B93"/>
    <w:rsid w:val="00407D39"/>
    <w:rsid w:val="00410D88"/>
    <w:rsid w:val="00412759"/>
    <w:rsid w:val="0041477A"/>
    <w:rsid w:val="004167A3"/>
    <w:rsid w:val="00416EF1"/>
    <w:rsid w:val="00432DAA"/>
    <w:rsid w:val="00434305"/>
    <w:rsid w:val="004347D3"/>
    <w:rsid w:val="00435DF7"/>
    <w:rsid w:val="0044083F"/>
    <w:rsid w:val="00441AE7"/>
    <w:rsid w:val="00445574"/>
    <w:rsid w:val="004467FB"/>
    <w:rsid w:val="00446A80"/>
    <w:rsid w:val="00452D6B"/>
    <w:rsid w:val="00454484"/>
    <w:rsid w:val="0045517B"/>
    <w:rsid w:val="00463B77"/>
    <w:rsid w:val="00463C7B"/>
    <w:rsid w:val="004644A6"/>
    <w:rsid w:val="0046597E"/>
    <w:rsid w:val="004659BD"/>
    <w:rsid w:val="004703CE"/>
    <w:rsid w:val="00470775"/>
    <w:rsid w:val="00473797"/>
    <w:rsid w:val="00473D5C"/>
    <w:rsid w:val="004746B1"/>
    <w:rsid w:val="0047583F"/>
    <w:rsid w:val="00476478"/>
    <w:rsid w:val="00484936"/>
    <w:rsid w:val="00485C89"/>
    <w:rsid w:val="004868DC"/>
    <w:rsid w:val="00486BE3"/>
    <w:rsid w:val="004905E4"/>
    <w:rsid w:val="00490A89"/>
    <w:rsid w:val="00490AB4"/>
    <w:rsid w:val="00490E5E"/>
    <w:rsid w:val="00491F27"/>
    <w:rsid w:val="00492F02"/>
    <w:rsid w:val="004939AE"/>
    <w:rsid w:val="00493E59"/>
    <w:rsid w:val="00493F34"/>
    <w:rsid w:val="00494EED"/>
    <w:rsid w:val="004A12DF"/>
    <w:rsid w:val="004A1BA8"/>
    <w:rsid w:val="004A1F06"/>
    <w:rsid w:val="004A4B57"/>
    <w:rsid w:val="004A63FA"/>
    <w:rsid w:val="004B2701"/>
    <w:rsid w:val="004B2E1B"/>
    <w:rsid w:val="004B3E93"/>
    <w:rsid w:val="004B4039"/>
    <w:rsid w:val="004C1FBC"/>
    <w:rsid w:val="004C3F1D"/>
    <w:rsid w:val="004C458D"/>
    <w:rsid w:val="004C7556"/>
    <w:rsid w:val="004C7DF8"/>
    <w:rsid w:val="004C7E9D"/>
    <w:rsid w:val="004C7F67"/>
    <w:rsid w:val="004D076D"/>
    <w:rsid w:val="004D0EF1"/>
    <w:rsid w:val="004D2253"/>
    <w:rsid w:val="004D4406"/>
    <w:rsid w:val="004D6FA6"/>
    <w:rsid w:val="004D79CC"/>
    <w:rsid w:val="004D7C42"/>
    <w:rsid w:val="004E0465"/>
    <w:rsid w:val="004E127B"/>
    <w:rsid w:val="004E1C0A"/>
    <w:rsid w:val="004E30C5"/>
    <w:rsid w:val="004E4AA5"/>
    <w:rsid w:val="004E4AEE"/>
    <w:rsid w:val="004E59E3"/>
    <w:rsid w:val="004E67C0"/>
    <w:rsid w:val="004F1A77"/>
    <w:rsid w:val="004F391A"/>
    <w:rsid w:val="004F3CFB"/>
    <w:rsid w:val="004F6456"/>
    <w:rsid w:val="004F696E"/>
    <w:rsid w:val="004F6C71"/>
    <w:rsid w:val="00501139"/>
    <w:rsid w:val="0050363E"/>
    <w:rsid w:val="005039BC"/>
    <w:rsid w:val="005043BB"/>
    <w:rsid w:val="00504A3D"/>
    <w:rsid w:val="00505767"/>
    <w:rsid w:val="0050701F"/>
    <w:rsid w:val="005073F0"/>
    <w:rsid w:val="00510A7B"/>
    <w:rsid w:val="00510B3A"/>
    <w:rsid w:val="00512F6E"/>
    <w:rsid w:val="00513038"/>
    <w:rsid w:val="00514174"/>
    <w:rsid w:val="00514DF9"/>
    <w:rsid w:val="00516088"/>
    <w:rsid w:val="00516B0B"/>
    <w:rsid w:val="005179B4"/>
    <w:rsid w:val="005220EC"/>
    <w:rsid w:val="00523F07"/>
    <w:rsid w:val="00523F95"/>
    <w:rsid w:val="00524D65"/>
    <w:rsid w:val="00525B16"/>
    <w:rsid w:val="00533D04"/>
    <w:rsid w:val="00533F20"/>
    <w:rsid w:val="00534804"/>
    <w:rsid w:val="00534BDF"/>
    <w:rsid w:val="005354EA"/>
    <w:rsid w:val="005356F3"/>
    <w:rsid w:val="00535EC4"/>
    <w:rsid w:val="00535ED9"/>
    <w:rsid w:val="0053692B"/>
    <w:rsid w:val="00541853"/>
    <w:rsid w:val="00543BDA"/>
    <w:rsid w:val="005441CC"/>
    <w:rsid w:val="0054566D"/>
    <w:rsid w:val="00546843"/>
    <w:rsid w:val="005479DA"/>
    <w:rsid w:val="00547BCC"/>
    <w:rsid w:val="0055013B"/>
    <w:rsid w:val="00551F6F"/>
    <w:rsid w:val="00555044"/>
    <w:rsid w:val="00561475"/>
    <w:rsid w:val="005641C7"/>
    <w:rsid w:val="0056487B"/>
    <w:rsid w:val="00564FB9"/>
    <w:rsid w:val="005712B4"/>
    <w:rsid w:val="00573D9E"/>
    <w:rsid w:val="005801E3"/>
    <w:rsid w:val="00581802"/>
    <w:rsid w:val="005836A8"/>
    <w:rsid w:val="00584262"/>
    <w:rsid w:val="00586630"/>
    <w:rsid w:val="00587ADD"/>
    <w:rsid w:val="00590EC7"/>
    <w:rsid w:val="0059114E"/>
    <w:rsid w:val="005913DF"/>
    <w:rsid w:val="00593F89"/>
    <w:rsid w:val="00596160"/>
    <w:rsid w:val="005966E2"/>
    <w:rsid w:val="00597007"/>
    <w:rsid w:val="005A0966"/>
    <w:rsid w:val="005A11B7"/>
    <w:rsid w:val="005A260B"/>
    <w:rsid w:val="005A3B41"/>
    <w:rsid w:val="005A4A1B"/>
    <w:rsid w:val="005A5E81"/>
    <w:rsid w:val="005A6F47"/>
    <w:rsid w:val="005A7830"/>
    <w:rsid w:val="005A7FCE"/>
    <w:rsid w:val="005B0C7A"/>
    <w:rsid w:val="005B0F3F"/>
    <w:rsid w:val="005B42EB"/>
    <w:rsid w:val="005B4903"/>
    <w:rsid w:val="005B51CE"/>
    <w:rsid w:val="005B5885"/>
    <w:rsid w:val="005B5CD7"/>
    <w:rsid w:val="005B6CF6"/>
    <w:rsid w:val="005B6E7B"/>
    <w:rsid w:val="005B7422"/>
    <w:rsid w:val="005C0337"/>
    <w:rsid w:val="005C0442"/>
    <w:rsid w:val="005C29B8"/>
    <w:rsid w:val="005C52A2"/>
    <w:rsid w:val="005C5824"/>
    <w:rsid w:val="005C5F21"/>
    <w:rsid w:val="005C7156"/>
    <w:rsid w:val="005D0C75"/>
    <w:rsid w:val="005D18CD"/>
    <w:rsid w:val="005D4171"/>
    <w:rsid w:val="005D6A95"/>
    <w:rsid w:val="005D6B2C"/>
    <w:rsid w:val="005D6D9C"/>
    <w:rsid w:val="005E2335"/>
    <w:rsid w:val="005E34CA"/>
    <w:rsid w:val="005E3C18"/>
    <w:rsid w:val="005E7881"/>
    <w:rsid w:val="005E78E0"/>
    <w:rsid w:val="005F0D9C"/>
    <w:rsid w:val="005F284E"/>
    <w:rsid w:val="005F7309"/>
    <w:rsid w:val="006002B2"/>
    <w:rsid w:val="006015CE"/>
    <w:rsid w:val="00604784"/>
    <w:rsid w:val="00606419"/>
    <w:rsid w:val="00607D29"/>
    <w:rsid w:val="00612952"/>
    <w:rsid w:val="00614CC1"/>
    <w:rsid w:val="00615A9D"/>
    <w:rsid w:val="006162BE"/>
    <w:rsid w:val="00616BBB"/>
    <w:rsid w:val="00617387"/>
    <w:rsid w:val="006252D8"/>
    <w:rsid w:val="006259BC"/>
    <w:rsid w:val="0062636B"/>
    <w:rsid w:val="00626922"/>
    <w:rsid w:val="00632182"/>
    <w:rsid w:val="0063238A"/>
    <w:rsid w:val="00632AE0"/>
    <w:rsid w:val="00633C17"/>
    <w:rsid w:val="00636E3E"/>
    <w:rsid w:val="006379F7"/>
    <w:rsid w:val="00637E4D"/>
    <w:rsid w:val="00640620"/>
    <w:rsid w:val="00641A1F"/>
    <w:rsid w:val="00645904"/>
    <w:rsid w:val="006465EA"/>
    <w:rsid w:val="00646AD8"/>
    <w:rsid w:val="00651ACB"/>
    <w:rsid w:val="00651C47"/>
    <w:rsid w:val="00652AB2"/>
    <w:rsid w:val="00654EC0"/>
    <w:rsid w:val="0065525B"/>
    <w:rsid w:val="00655D4F"/>
    <w:rsid w:val="006640E5"/>
    <w:rsid w:val="006646F1"/>
    <w:rsid w:val="00664929"/>
    <w:rsid w:val="00664F62"/>
    <w:rsid w:val="006655E1"/>
    <w:rsid w:val="00666469"/>
    <w:rsid w:val="00671320"/>
    <w:rsid w:val="00672060"/>
    <w:rsid w:val="00672BFD"/>
    <w:rsid w:val="006770F4"/>
    <w:rsid w:val="00677A84"/>
    <w:rsid w:val="0068026D"/>
    <w:rsid w:val="00680A27"/>
    <w:rsid w:val="00680DEF"/>
    <w:rsid w:val="006816A4"/>
    <w:rsid w:val="006819B8"/>
    <w:rsid w:val="006840A6"/>
    <w:rsid w:val="006850CD"/>
    <w:rsid w:val="00685AAB"/>
    <w:rsid w:val="00687462"/>
    <w:rsid w:val="006A07AA"/>
    <w:rsid w:val="006A16FA"/>
    <w:rsid w:val="006A25E5"/>
    <w:rsid w:val="006A2B46"/>
    <w:rsid w:val="006A3296"/>
    <w:rsid w:val="006A336D"/>
    <w:rsid w:val="006A37B9"/>
    <w:rsid w:val="006A5BF6"/>
    <w:rsid w:val="006B0A5D"/>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32B"/>
    <w:rsid w:val="006D6593"/>
    <w:rsid w:val="006E41D2"/>
    <w:rsid w:val="006F03A8"/>
    <w:rsid w:val="006F2ACA"/>
    <w:rsid w:val="006F2ADC"/>
    <w:rsid w:val="006F2BFE"/>
    <w:rsid w:val="006F31E9"/>
    <w:rsid w:val="006F5DE9"/>
    <w:rsid w:val="006F6284"/>
    <w:rsid w:val="007002C5"/>
    <w:rsid w:val="00704387"/>
    <w:rsid w:val="00707669"/>
    <w:rsid w:val="00711CBA"/>
    <w:rsid w:val="00711FB5"/>
    <w:rsid w:val="00712A01"/>
    <w:rsid w:val="00713592"/>
    <w:rsid w:val="007147EB"/>
    <w:rsid w:val="00714F58"/>
    <w:rsid w:val="00716880"/>
    <w:rsid w:val="00722FBF"/>
    <w:rsid w:val="00722FC2"/>
    <w:rsid w:val="00725949"/>
    <w:rsid w:val="00725C14"/>
    <w:rsid w:val="00726527"/>
    <w:rsid w:val="00727FA2"/>
    <w:rsid w:val="00730C05"/>
    <w:rsid w:val="007322D9"/>
    <w:rsid w:val="007323AC"/>
    <w:rsid w:val="00732BC0"/>
    <w:rsid w:val="00732ED9"/>
    <w:rsid w:val="00735F83"/>
    <w:rsid w:val="0073720F"/>
    <w:rsid w:val="00737796"/>
    <w:rsid w:val="0074165C"/>
    <w:rsid w:val="007432CA"/>
    <w:rsid w:val="007439EB"/>
    <w:rsid w:val="00743C2A"/>
    <w:rsid w:val="00743CB4"/>
    <w:rsid w:val="00743F0A"/>
    <w:rsid w:val="007444E8"/>
    <w:rsid w:val="0074548E"/>
    <w:rsid w:val="00745773"/>
    <w:rsid w:val="00746800"/>
    <w:rsid w:val="00746E2F"/>
    <w:rsid w:val="007501A8"/>
    <w:rsid w:val="00750EE1"/>
    <w:rsid w:val="00752B4D"/>
    <w:rsid w:val="00753ED9"/>
    <w:rsid w:val="00755402"/>
    <w:rsid w:val="00756B26"/>
    <w:rsid w:val="00756EDF"/>
    <w:rsid w:val="007609A2"/>
    <w:rsid w:val="00765C43"/>
    <w:rsid w:val="00765EFB"/>
    <w:rsid w:val="007671CA"/>
    <w:rsid w:val="00767C61"/>
    <w:rsid w:val="00767D77"/>
    <w:rsid w:val="0077008A"/>
    <w:rsid w:val="00773C1F"/>
    <w:rsid w:val="007740E5"/>
    <w:rsid w:val="00774DA4"/>
    <w:rsid w:val="00776599"/>
    <w:rsid w:val="0078114B"/>
    <w:rsid w:val="00781DD2"/>
    <w:rsid w:val="00783ECF"/>
    <w:rsid w:val="0078413A"/>
    <w:rsid w:val="007855D6"/>
    <w:rsid w:val="00790E3D"/>
    <w:rsid w:val="00792196"/>
    <w:rsid w:val="0079309E"/>
    <w:rsid w:val="007959E8"/>
    <w:rsid w:val="00795E9C"/>
    <w:rsid w:val="007A0521"/>
    <w:rsid w:val="007A061E"/>
    <w:rsid w:val="007A22C1"/>
    <w:rsid w:val="007A2E12"/>
    <w:rsid w:val="007A3475"/>
    <w:rsid w:val="007A41C8"/>
    <w:rsid w:val="007A455A"/>
    <w:rsid w:val="007A54CE"/>
    <w:rsid w:val="007A7FFA"/>
    <w:rsid w:val="007B04EB"/>
    <w:rsid w:val="007B0D4F"/>
    <w:rsid w:val="007B2A86"/>
    <w:rsid w:val="007B5A3D"/>
    <w:rsid w:val="007B5B95"/>
    <w:rsid w:val="007B68EA"/>
    <w:rsid w:val="007C19E8"/>
    <w:rsid w:val="007C2D89"/>
    <w:rsid w:val="007C4593"/>
    <w:rsid w:val="007C5309"/>
    <w:rsid w:val="007C6069"/>
    <w:rsid w:val="007D06C4"/>
    <w:rsid w:val="007D1352"/>
    <w:rsid w:val="007D2508"/>
    <w:rsid w:val="007D346A"/>
    <w:rsid w:val="007D6518"/>
    <w:rsid w:val="007D76BD"/>
    <w:rsid w:val="007E0BF1"/>
    <w:rsid w:val="007E5BFB"/>
    <w:rsid w:val="007E64DF"/>
    <w:rsid w:val="007F0ED8"/>
    <w:rsid w:val="007F0F63"/>
    <w:rsid w:val="007F1C13"/>
    <w:rsid w:val="007F5785"/>
    <w:rsid w:val="007F75CE"/>
    <w:rsid w:val="00800CBC"/>
    <w:rsid w:val="00800D8C"/>
    <w:rsid w:val="008013A4"/>
    <w:rsid w:val="008027CE"/>
    <w:rsid w:val="00802F42"/>
    <w:rsid w:val="00804383"/>
    <w:rsid w:val="00804BB7"/>
    <w:rsid w:val="00806415"/>
    <w:rsid w:val="00810257"/>
    <w:rsid w:val="008104F5"/>
    <w:rsid w:val="00811072"/>
    <w:rsid w:val="00811369"/>
    <w:rsid w:val="00814E50"/>
    <w:rsid w:val="00815419"/>
    <w:rsid w:val="008163C8"/>
    <w:rsid w:val="00817325"/>
    <w:rsid w:val="008209E6"/>
    <w:rsid w:val="00823303"/>
    <w:rsid w:val="008233B2"/>
    <w:rsid w:val="00823A9F"/>
    <w:rsid w:val="00823C59"/>
    <w:rsid w:val="00823C85"/>
    <w:rsid w:val="00824807"/>
    <w:rsid w:val="00825138"/>
    <w:rsid w:val="008269DD"/>
    <w:rsid w:val="00827680"/>
    <w:rsid w:val="00830621"/>
    <w:rsid w:val="0083151E"/>
    <w:rsid w:val="0083348C"/>
    <w:rsid w:val="00836845"/>
    <w:rsid w:val="008373D3"/>
    <w:rsid w:val="00840617"/>
    <w:rsid w:val="00842066"/>
    <w:rsid w:val="00842590"/>
    <w:rsid w:val="00842A47"/>
    <w:rsid w:val="00843C13"/>
    <w:rsid w:val="008454F8"/>
    <w:rsid w:val="00851342"/>
    <w:rsid w:val="0085173A"/>
    <w:rsid w:val="00851C1B"/>
    <w:rsid w:val="008603CE"/>
    <w:rsid w:val="008620FC"/>
    <w:rsid w:val="008627A5"/>
    <w:rsid w:val="00863E05"/>
    <w:rsid w:val="00865ACA"/>
    <w:rsid w:val="00865D28"/>
    <w:rsid w:val="00865F85"/>
    <w:rsid w:val="00867C10"/>
    <w:rsid w:val="00867F58"/>
    <w:rsid w:val="00870439"/>
    <w:rsid w:val="00870DA1"/>
    <w:rsid w:val="00871B43"/>
    <w:rsid w:val="008759F9"/>
    <w:rsid w:val="0088080E"/>
    <w:rsid w:val="00882C67"/>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1823"/>
    <w:rsid w:val="008B3615"/>
    <w:rsid w:val="008B4AC4"/>
    <w:rsid w:val="008B50C8"/>
    <w:rsid w:val="008B5281"/>
    <w:rsid w:val="008B7E05"/>
    <w:rsid w:val="008C1797"/>
    <w:rsid w:val="008C219C"/>
    <w:rsid w:val="008C475E"/>
    <w:rsid w:val="008C619A"/>
    <w:rsid w:val="008D0CE8"/>
    <w:rsid w:val="008D2869"/>
    <w:rsid w:val="008D2D1D"/>
    <w:rsid w:val="008D453D"/>
    <w:rsid w:val="008D53AD"/>
    <w:rsid w:val="008D562B"/>
    <w:rsid w:val="008D5733"/>
    <w:rsid w:val="008D622B"/>
    <w:rsid w:val="008D666C"/>
    <w:rsid w:val="008D7B54"/>
    <w:rsid w:val="008E0C9D"/>
    <w:rsid w:val="008E1648"/>
    <w:rsid w:val="008E1B3E"/>
    <w:rsid w:val="008E2319"/>
    <w:rsid w:val="008E40F7"/>
    <w:rsid w:val="008E4BB6"/>
    <w:rsid w:val="008E5518"/>
    <w:rsid w:val="008E64AA"/>
    <w:rsid w:val="008E6A84"/>
    <w:rsid w:val="008E7C51"/>
    <w:rsid w:val="008F0CDC"/>
    <w:rsid w:val="008F1529"/>
    <w:rsid w:val="008F17A3"/>
    <w:rsid w:val="008F1ED3"/>
    <w:rsid w:val="008F4C29"/>
    <w:rsid w:val="008F70BD"/>
    <w:rsid w:val="008F788F"/>
    <w:rsid w:val="008F7EA2"/>
    <w:rsid w:val="009020D3"/>
    <w:rsid w:val="00902722"/>
    <w:rsid w:val="009027BC"/>
    <w:rsid w:val="00904170"/>
    <w:rsid w:val="009062E6"/>
    <w:rsid w:val="00911BE5"/>
    <w:rsid w:val="00912C58"/>
    <w:rsid w:val="00913CA9"/>
    <w:rsid w:val="009145AE"/>
    <w:rsid w:val="009146CE"/>
    <w:rsid w:val="00914CA7"/>
    <w:rsid w:val="00915C3E"/>
    <w:rsid w:val="00915E26"/>
    <w:rsid w:val="009161A8"/>
    <w:rsid w:val="0091673D"/>
    <w:rsid w:val="00920467"/>
    <w:rsid w:val="00920F77"/>
    <w:rsid w:val="009245F5"/>
    <w:rsid w:val="009249EC"/>
    <w:rsid w:val="009273B3"/>
    <w:rsid w:val="009305B5"/>
    <w:rsid w:val="00934C12"/>
    <w:rsid w:val="009429D5"/>
    <w:rsid w:val="00942BF1"/>
    <w:rsid w:val="00943251"/>
    <w:rsid w:val="00944B3E"/>
    <w:rsid w:val="00945180"/>
    <w:rsid w:val="00945428"/>
    <w:rsid w:val="0094607B"/>
    <w:rsid w:val="00952424"/>
    <w:rsid w:val="00952C52"/>
    <w:rsid w:val="00953604"/>
    <w:rsid w:val="00960F38"/>
    <w:rsid w:val="009610DC"/>
    <w:rsid w:val="00961490"/>
    <w:rsid w:val="00961689"/>
    <w:rsid w:val="00961FF3"/>
    <w:rsid w:val="0096381A"/>
    <w:rsid w:val="00965E04"/>
    <w:rsid w:val="00965F3F"/>
    <w:rsid w:val="009674AD"/>
    <w:rsid w:val="0097094E"/>
    <w:rsid w:val="00970CDC"/>
    <w:rsid w:val="009751C7"/>
    <w:rsid w:val="009751FB"/>
    <w:rsid w:val="00977010"/>
    <w:rsid w:val="00977D02"/>
    <w:rsid w:val="009809BB"/>
    <w:rsid w:val="00981BAB"/>
    <w:rsid w:val="00982D22"/>
    <w:rsid w:val="0098364B"/>
    <w:rsid w:val="00983BF9"/>
    <w:rsid w:val="00984D27"/>
    <w:rsid w:val="00990D7F"/>
    <w:rsid w:val="009911AF"/>
    <w:rsid w:val="00991875"/>
    <w:rsid w:val="00991F92"/>
    <w:rsid w:val="00992985"/>
    <w:rsid w:val="00993889"/>
    <w:rsid w:val="0099551B"/>
    <w:rsid w:val="00997A5F"/>
    <w:rsid w:val="00997BF1"/>
    <w:rsid w:val="00997E09"/>
    <w:rsid w:val="009A06F7"/>
    <w:rsid w:val="009A089C"/>
    <w:rsid w:val="009A118E"/>
    <w:rsid w:val="009A21CD"/>
    <w:rsid w:val="009A278C"/>
    <w:rsid w:val="009A2BC2"/>
    <w:rsid w:val="009A3EEC"/>
    <w:rsid w:val="009A42C1"/>
    <w:rsid w:val="009A5429"/>
    <w:rsid w:val="009A71C5"/>
    <w:rsid w:val="009A72AD"/>
    <w:rsid w:val="009B09E0"/>
    <w:rsid w:val="009B0BC5"/>
    <w:rsid w:val="009B1247"/>
    <w:rsid w:val="009B2A90"/>
    <w:rsid w:val="009B6029"/>
    <w:rsid w:val="009B6971"/>
    <w:rsid w:val="009C0EB4"/>
    <w:rsid w:val="009C27F1"/>
    <w:rsid w:val="009C3152"/>
    <w:rsid w:val="009C4CFA"/>
    <w:rsid w:val="009C5070"/>
    <w:rsid w:val="009D112C"/>
    <w:rsid w:val="009D2395"/>
    <w:rsid w:val="009D47FA"/>
    <w:rsid w:val="009D50D2"/>
    <w:rsid w:val="009D6BCA"/>
    <w:rsid w:val="009E0F62"/>
    <w:rsid w:val="009E3BF5"/>
    <w:rsid w:val="009E4694"/>
    <w:rsid w:val="009E4A58"/>
    <w:rsid w:val="009E5A2D"/>
    <w:rsid w:val="009E5AB2"/>
    <w:rsid w:val="009E6219"/>
    <w:rsid w:val="009F03B3"/>
    <w:rsid w:val="009F6CFE"/>
    <w:rsid w:val="009F7164"/>
    <w:rsid w:val="009F7A96"/>
    <w:rsid w:val="00A01757"/>
    <w:rsid w:val="00A028C0"/>
    <w:rsid w:val="00A02BAE"/>
    <w:rsid w:val="00A06A6B"/>
    <w:rsid w:val="00A07E47"/>
    <w:rsid w:val="00A129D0"/>
    <w:rsid w:val="00A12C33"/>
    <w:rsid w:val="00A138BA"/>
    <w:rsid w:val="00A14C8E"/>
    <w:rsid w:val="00A153D9"/>
    <w:rsid w:val="00A15F09"/>
    <w:rsid w:val="00A169B6"/>
    <w:rsid w:val="00A2271D"/>
    <w:rsid w:val="00A236E5"/>
    <w:rsid w:val="00A237D5"/>
    <w:rsid w:val="00A24F7B"/>
    <w:rsid w:val="00A30340"/>
    <w:rsid w:val="00A30EFC"/>
    <w:rsid w:val="00A31126"/>
    <w:rsid w:val="00A31984"/>
    <w:rsid w:val="00A32D73"/>
    <w:rsid w:val="00A32ECE"/>
    <w:rsid w:val="00A3367B"/>
    <w:rsid w:val="00A3597D"/>
    <w:rsid w:val="00A40091"/>
    <w:rsid w:val="00A4030F"/>
    <w:rsid w:val="00A41C79"/>
    <w:rsid w:val="00A41CB5"/>
    <w:rsid w:val="00A42CDF"/>
    <w:rsid w:val="00A435A4"/>
    <w:rsid w:val="00A4452E"/>
    <w:rsid w:val="00A4472C"/>
    <w:rsid w:val="00A44E69"/>
    <w:rsid w:val="00A4661E"/>
    <w:rsid w:val="00A55BD6"/>
    <w:rsid w:val="00A55D50"/>
    <w:rsid w:val="00A57142"/>
    <w:rsid w:val="00A604B5"/>
    <w:rsid w:val="00A648CD"/>
    <w:rsid w:val="00A6537A"/>
    <w:rsid w:val="00A65402"/>
    <w:rsid w:val="00A67866"/>
    <w:rsid w:val="00A70B07"/>
    <w:rsid w:val="00A723F8"/>
    <w:rsid w:val="00A77CCB"/>
    <w:rsid w:val="00A81957"/>
    <w:rsid w:val="00A83D8D"/>
    <w:rsid w:val="00A8446B"/>
    <w:rsid w:val="00A8473F"/>
    <w:rsid w:val="00A862D6"/>
    <w:rsid w:val="00A8715E"/>
    <w:rsid w:val="00A91F07"/>
    <w:rsid w:val="00A9295B"/>
    <w:rsid w:val="00A938DC"/>
    <w:rsid w:val="00A93B09"/>
    <w:rsid w:val="00A952D7"/>
    <w:rsid w:val="00A9551C"/>
    <w:rsid w:val="00A963F7"/>
    <w:rsid w:val="00A96AD8"/>
    <w:rsid w:val="00AA03EC"/>
    <w:rsid w:val="00AA052C"/>
    <w:rsid w:val="00AA1E45"/>
    <w:rsid w:val="00AA2A24"/>
    <w:rsid w:val="00AA2D60"/>
    <w:rsid w:val="00AA34BC"/>
    <w:rsid w:val="00AA4286"/>
    <w:rsid w:val="00AA456B"/>
    <w:rsid w:val="00AA57F5"/>
    <w:rsid w:val="00AA672E"/>
    <w:rsid w:val="00AA6EC9"/>
    <w:rsid w:val="00AB6309"/>
    <w:rsid w:val="00AB6C5F"/>
    <w:rsid w:val="00AB7129"/>
    <w:rsid w:val="00AC27A6"/>
    <w:rsid w:val="00AC30F7"/>
    <w:rsid w:val="00AC3A5A"/>
    <w:rsid w:val="00AC4D95"/>
    <w:rsid w:val="00AC5DF4"/>
    <w:rsid w:val="00AC7D3B"/>
    <w:rsid w:val="00AD02E0"/>
    <w:rsid w:val="00AD0AEF"/>
    <w:rsid w:val="00AD11B7"/>
    <w:rsid w:val="00AD1A94"/>
    <w:rsid w:val="00AD1C05"/>
    <w:rsid w:val="00AD2278"/>
    <w:rsid w:val="00AD3367"/>
    <w:rsid w:val="00AD3950"/>
    <w:rsid w:val="00AD4126"/>
    <w:rsid w:val="00AD421C"/>
    <w:rsid w:val="00AD44FA"/>
    <w:rsid w:val="00AE070A"/>
    <w:rsid w:val="00AE0E40"/>
    <w:rsid w:val="00AE101C"/>
    <w:rsid w:val="00AE13C6"/>
    <w:rsid w:val="00AE406A"/>
    <w:rsid w:val="00AF0C18"/>
    <w:rsid w:val="00AF3BDD"/>
    <w:rsid w:val="00AF4703"/>
    <w:rsid w:val="00AF47C5"/>
    <w:rsid w:val="00AF5398"/>
    <w:rsid w:val="00B0078D"/>
    <w:rsid w:val="00B049AF"/>
    <w:rsid w:val="00B07242"/>
    <w:rsid w:val="00B10534"/>
    <w:rsid w:val="00B113DB"/>
    <w:rsid w:val="00B11D8A"/>
    <w:rsid w:val="00B12981"/>
    <w:rsid w:val="00B129A1"/>
    <w:rsid w:val="00B147DD"/>
    <w:rsid w:val="00B156FD"/>
    <w:rsid w:val="00B21F61"/>
    <w:rsid w:val="00B23045"/>
    <w:rsid w:val="00B261F1"/>
    <w:rsid w:val="00B265BC"/>
    <w:rsid w:val="00B31FB1"/>
    <w:rsid w:val="00B33952"/>
    <w:rsid w:val="00B33C5E"/>
    <w:rsid w:val="00B342F4"/>
    <w:rsid w:val="00B34369"/>
    <w:rsid w:val="00B34DC2"/>
    <w:rsid w:val="00B376CB"/>
    <w:rsid w:val="00B378E5"/>
    <w:rsid w:val="00B4346D"/>
    <w:rsid w:val="00B440F4"/>
    <w:rsid w:val="00B447A5"/>
    <w:rsid w:val="00B45028"/>
    <w:rsid w:val="00B4654C"/>
    <w:rsid w:val="00B47293"/>
    <w:rsid w:val="00B52120"/>
    <w:rsid w:val="00B541ED"/>
    <w:rsid w:val="00B54A32"/>
    <w:rsid w:val="00B54ABC"/>
    <w:rsid w:val="00B553A7"/>
    <w:rsid w:val="00B56FBE"/>
    <w:rsid w:val="00B62B58"/>
    <w:rsid w:val="00B65149"/>
    <w:rsid w:val="00B66567"/>
    <w:rsid w:val="00B66F52"/>
    <w:rsid w:val="00B66FE5"/>
    <w:rsid w:val="00B675B7"/>
    <w:rsid w:val="00B72880"/>
    <w:rsid w:val="00B7416C"/>
    <w:rsid w:val="00B758BF"/>
    <w:rsid w:val="00B827A6"/>
    <w:rsid w:val="00B831CE"/>
    <w:rsid w:val="00B86677"/>
    <w:rsid w:val="00B87131"/>
    <w:rsid w:val="00B9127B"/>
    <w:rsid w:val="00B91566"/>
    <w:rsid w:val="00B92FF7"/>
    <w:rsid w:val="00B9320C"/>
    <w:rsid w:val="00B939B1"/>
    <w:rsid w:val="00B96D40"/>
    <w:rsid w:val="00B97386"/>
    <w:rsid w:val="00B975BA"/>
    <w:rsid w:val="00BA17D2"/>
    <w:rsid w:val="00BA263B"/>
    <w:rsid w:val="00BA33C3"/>
    <w:rsid w:val="00BA42B2"/>
    <w:rsid w:val="00BA58D4"/>
    <w:rsid w:val="00BA5B9E"/>
    <w:rsid w:val="00BA774F"/>
    <w:rsid w:val="00BA7C9A"/>
    <w:rsid w:val="00BB0698"/>
    <w:rsid w:val="00BB21D9"/>
    <w:rsid w:val="00BB4C0C"/>
    <w:rsid w:val="00BB5A93"/>
    <w:rsid w:val="00BB5F8F"/>
    <w:rsid w:val="00BB657A"/>
    <w:rsid w:val="00BC1A4E"/>
    <w:rsid w:val="00BC5DC7"/>
    <w:rsid w:val="00BC6B8B"/>
    <w:rsid w:val="00BC73D8"/>
    <w:rsid w:val="00BD52D7"/>
    <w:rsid w:val="00BD5AD2"/>
    <w:rsid w:val="00BD6082"/>
    <w:rsid w:val="00BE22F3"/>
    <w:rsid w:val="00BE49EE"/>
    <w:rsid w:val="00BE5B52"/>
    <w:rsid w:val="00BE70E5"/>
    <w:rsid w:val="00BE7B8D"/>
    <w:rsid w:val="00BF0993"/>
    <w:rsid w:val="00BF10A9"/>
    <w:rsid w:val="00BF1703"/>
    <w:rsid w:val="00BF231C"/>
    <w:rsid w:val="00BF51E5"/>
    <w:rsid w:val="00BF74A6"/>
    <w:rsid w:val="00C00777"/>
    <w:rsid w:val="00C013AD"/>
    <w:rsid w:val="00C0450F"/>
    <w:rsid w:val="00C047A7"/>
    <w:rsid w:val="00C04904"/>
    <w:rsid w:val="00C05220"/>
    <w:rsid w:val="00C056B3"/>
    <w:rsid w:val="00C103E5"/>
    <w:rsid w:val="00C13319"/>
    <w:rsid w:val="00C13EE9"/>
    <w:rsid w:val="00C14D87"/>
    <w:rsid w:val="00C17D88"/>
    <w:rsid w:val="00C201AF"/>
    <w:rsid w:val="00C21540"/>
    <w:rsid w:val="00C21906"/>
    <w:rsid w:val="00C21BFA"/>
    <w:rsid w:val="00C24C8D"/>
    <w:rsid w:val="00C25FE2"/>
    <w:rsid w:val="00C26B53"/>
    <w:rsid w:val="00C279B2"/>
    <w:rsid w:val="00C30F25"/>
    <w:rsid w:val="00C33E50"/>
    <w:rsid w:val="00C34C20"/>
    <w:rsid w:val="00C35A3E"/>
    <w:rsid w:val="00C35A8D"/>
    <w:rsid w:val="00C41C77"/>
    <w:rsid w:val="00C42130"/>
    <w:rsid w:val="00C423A4"/>
    <w:rsid w:val="00C44BF5"/>
    <w:rsid w:val="00C4583D"/>
    <w:rsid w:val="00C509E3"/>
    <w:rsid w:val="00C51245"/>
    <w:rsid w:val="00C55232"/>
    <w:rsid w:val="00C553A4"/>
    <w:rsid w:val="00C55A06"/>
    <w:rsid w:val="00C55D03"/>
    <w:rsid w:val="00C601BC"/>
    <w:rsid w:val="00C6028A"/>
    <w:rsid w:val="00C60B5C"/>
    <w:rsid w:val="00C6329F"/>
    <w:rsid w:val="00C63340"/>
    <w:rsid w:val="00C643F9"/>
    <w:rsid w:val="00C64E95"/>
    <w:rsid w:val="00C655FD"/>
    <w:rsid w:val="00C71372"/>
    <w:rsid w:val="00C72410"/>
    <w:rsid w:val="00C7287F"/>
    <w:rsid w:val="00C72F0E"/>
    <w:rsid w:val="00C7303C"/>
    <w:rsid w:val="00C80CB8"/>
    <w:rsid w:val="00C819F8"/>
    <w:rsid w:val="00C8248C"/>
    <w:rsid w:val="00C84E33"/>
    <w:rsid w:val="00C86D6F"/>
    <w:rsid w:val="00C905FC"/>
    <w:rsid w:val="00C908F3"/>
    <w:rsid w:val="00C92D03"/>
    <w:rsid w:val="00C9319C"/>
    <w:rsid w:val="00C9435D"/>
    <w:rsid w:val="00C9517F"/>
    <w:rsid w:val="00C96741"/>
    <w:rsid w:val="00CA1823"/>
    <w:rsid w:val="00CA2D1B"/>
    <w:rsid w:val="00CA48AB"/>
    <w:rsid w:val="00CA662A"/>
    <w:rsid w:val="00CA6AEB"/>
    <w:rsid w:val="00CA720C"/>
    <w:rsid w:val="00CA7AFD"/>
    <w:rsid w:val="00CA7C3C"/>
    <w:rsid w:val="00CB0189"/>
    <w:rsid w:val="00CB0BA2"/>
    <w:rsid w:val="00CB1A42"/>
    <w:rsid w:val="00CB1B0C"/>
    <w:rsid w:val="00CB2C0B"/>
    <w:rsid w:val="00CB2E26"/>
    <w:rsid w:val="00CB517D"/>
    <w:rsid w:val="00CB5338"/>
    <w:rsid w:val="00CC038D"/>
    <w:rsid w:val="00CC1D77"/>
    <w:rsid w:val="00CC1FBB"/>
    <w:rsid w:val="00CC39FF"/>
    <w:rsid w:val="00CC3C2F"/>
    <w:rsid w:val="00CC4AC8"/>
    <w:rsid w:val="00CC5233"/>
    <w:rsid w:val="00CC5974"/>
    <w:rsid w:val="00CC5DE6"/>
    <w:rsid w:val="00CC68BB"/>
    <w:rsid w:val="00CC6E4E"/>
    <w:rsid w:val="00CC6FE8"/>
    <w:rsid w:val="00CC7202"/>
    <w:rsid w:val="00CD2808"/>
    <w:rsid w:val="00CD28BF"/>
    <w:rsid w:val="00CD4092"/>
    <w:rsid w:val="00CD4A20"/>
    <w:rsid w:val="00CD50A1"/>
    <w:rsid w:val="00CD519E"/>
    <w:rsid w:val="00CE039B"/>
    <w:rsid w:val="00CE0C4F"/>
    <w:rsid w:val="00CE30EA"/>
    <w:rsid w:val="00CF0220"/>
    <w:rsid w:val="00CF048A"/>
    <w:rsid w:val="00CF155A"/>
    <w:rsid w:val="00CF2947"/>
    <w:rsid w:val="00CF44B1"/>
    <w:rsid w:val="00CF686F"/>
    <w:rsid w:val="00CF6E60"/>
    <w:rsid w:val="00CF7BCA"/>
    <w:rsid w:val="00D00425"/>
    <w:rsid w:val="00D008FD"/>
    <w:rsid w:val="00D00A68"/>
    <w:rsid w:val="00D0321C"/>
    <w:rsid w:val="00D035EC"/>
    <w:rsid w:val="00D06AB1"/>
    <w:rsid w:val="00D072ED"/>
    <w:rsid w:val="00D07A16"/>
    <w:rsid w:val="00D1056A"/>
    <w:rsid w:val="00D1067E"/>
    <w:rsid w:val="00D10F50"/>
    <w:rsid w:val="00D11272"/>
    <w:rsid w:val="00D126F5"/>
    <w:rsid w:val="00D13CB9"/>
    <w:rsid w:val="00D1489E"/>
    <w:rsid w:val="00D20737"/>
    <w:rsid w:val="00D21E81"/>
    <w:rsid w:val="00D223DE"/>
    <w:rsid w:val="00D22FDC"/>
    <w:rsid w:val="00D25E37"/>
    <w:rsid w:val="00D2661A"/>
    <w:rsid w:val="00D27582"/>
    <w:rsid w:val="00D3104B"/>
    <w:rsid w:val="00D32719"/>
    <w:rsid w:val="00D33333"/>
    <w:rsid w:val="00D352A2"/>
    <w:rsid w:val="00D40A83"/>
    <w:rsid w:val="00D4162B"/>
    <w:rsid w:val="00D4514F"/>
    <w:rsid w:val="00D451E2"/>
    <w:rsid w:val="00D4545E"/>
    <w:rsid w:val="00D45E89"/>
    <w:rsid w:val="00D45E8D"/>
    <w:rsid w:val="00D466AE"/>
    <w:rsid w:val="00D4734F"/>
    <w:rsid w:val="00D51BF3"/>
    <w:rsid w:val="00D53056"/>
    <w:rsid w:val="00D55711"/>
    <w:rsid w:val="00D57651"/>
    <w:rsid w:val="00D6145C"/>
    <w:rsid w:val="00D63276"/>
    <w:rsid w:val="00D6651C"/>
    <w:rsid w:val="00D66846"/>
    <w:rsid w:val="00D675FB"/>
    <w:rsid w:val="00D71F25"/>
    <w:rsid w:val="00D7333A"/>
    <w:rsid w:val="00D74D6F"/>
    <w:rsid w:val="00D77031"/>
    <w:rsid w:val="00D821BE"/>
    <w:rsid w:val="00D84941"/>
    <w:rsid w:val="00D84FA1"/>
    <w:rsid w:val="00D851F0"/>
    <w:rsid w:val="00D8678F"/>
    <w:rsid w:val="00D86DB7"/>
    <w:rsid w:val="00D907E4"/>
    <w:rsid w:val="00D926D0"/>
    <w:rsid w:val="00D93030"/>
    <w:rsid w:val="00D950E1"/>
    <w:rsid w:val="00D952A6"/>
    <w:rsid w:val="00D954D1"/>
    <w:rsid w:val="00D966B6"/>
    <w:rsid w:val="00D97F99"/>
    <w:rsid w:val="00DA19E7"/>
    <w:rsid w:val="00DA1E08"/>
    <w:rsid w:val="00DA24F8"/>
    <w:rsid w:val="00DA28E8"/>
    <w:rsid w:val="00DA38D3"/>
    <w:rsid w:val="00DA3932"/>
    <w:rsid w:val="00DA64F8"/>
    <w:rsid w:val="00DA6C15"/>
    <w:rsid w:val="00DA7370"/>
    <w:rsid w:val="00DB1354"/>
    <w:rsid w:val="00DB38EE"/>
    <w:rsid w:val="00DB498B"/>
    <w:rsid w:val="00DB66CA"/>
    <w:rsid w:val="00DB6BCA"/>
    <w:rsid w:val="00DB7A9D"/>
    <w:rsid w:val="00DC01F3"/>
    <w:rsid w:val="00DC0321"/>
    <w:rsid w:val="00DC3067"/>
    <w:rsid w:val="00DC370B"/>
    <w:rsid w:val="00DC5B90"/>
    <w:rsid w:val="00DC6F13"/>
    <w:rsid w:val="00DD00F2"/>
    <w:rsid w:val="00DD00FF"/>
    <w:rsid w:val="00DD0619"/>
    <w:rsid w:val="00DD07FB"/>
    <w:rsid w:val="00DD202D"/>
    <w:rsid w:val="00DD25C6"/>
    <w:rsid w:val="00DD54B0"/>
    <w:rsid w:val="00DD57EE"/>
    <w:rsid w:val="00DD6891"/>
    <w:rsid w:val="00DD6BCC"/>
    <w:rsid w:val="00DE0A4B"/>
    <w:rsid w:val="00DE2410"/>
    <w:rsid w:val="00DE2939"/>
    <w:rsid w:val="00DE3AA1"/>
    <w:rsid w:val="00DE51F0"/>
    <w:rsid w:val="00DE6A9C"/>
    <w:rsid w:val="00DE6E81"/>
    <w:rsid w:val="00DE703F"/>
    <w:rsid w:val="00DE7595"/>
    <w:rsid w:val="00DF15BE"/>
    <w:rsid w:val="00DF1961"/>
    <w:rsid w:val="00DF44DE"/>
    <w:rsid w:val="00E01138"/>
    <w:rsid w:val="00E02DFB"/>
    <w:rsid w:val="00E030F9"/>
    <w:rsid w:val="00E0311A"/>
    <w:rsid w:val="00E03138"/>
    <w:rsid w:val="00E052B3"/>
    <w:rsid w:val="00E06404"/>
    <w:rsid w:val="00E11A85"/>
    <w:rsid w:val="00E11D43"/>
    <w:rsid w:val="00E12495"/>
    <w:rsid w:val="00E13579"/>
    <w:rsid w:val="00E15CCD"/>
    <w:rsid w:val="00E202EF"/>
    <w:rsid w:val="00E210B5"/>
    <w:rsid w:val="00E2552F"/>
    <w:rsid w:val="00E3068C"/>
    <w:rsid w:val="00E3137A"/>
    <w:rsid w:val="00E32CCF"/>
    <w:rsid w:val="00E32EEA"/>
    <w:rsid w:val="00E34A98"/>
    <w:rsid w:val="00E35D1E"/>
    <w:rsid w:val="00E35F14"/>
    <w:rsid w:val="00E364F9"/>
    <w:rsid w:val="00E365FA"/>
    <w:rsid w:val="00E40C94"/>
    <w:rsid w:val="00E40E8D"/>
    <w:rsid w:val="00E429FD"/>
    <w:rsid w:val="00E44A83"/>
    <w:rsid w:val="00E45020"/>
    <w:rsid w:val="00E502C1"/>
    <w:rsid w:val="00E502DD"/>
    <w:rsid w:val="00E50D3A"/>
    <w:rsid w:val="00E51387"/>
    <w:rsid w:val="00E51E68"/>
    <w:rsid w:val="00E52EFD"/>
    <w:rsid w:val="00E5408A"/>
    <w:rsid w:val="00E56800"/>
    <w:rsid w:val="00E57831"/>
    <w:rsid w:val="00E60CD7"/>
    <w:rsid w:val="00E620EF"/>
    <w:rsid w:val="00E62FF9"/>
    <w:rsid w:val="00E635D6"/>
    <w:rsid w:val="00E639BC"/>
    <w:rsid w:val="00E64199"/>
    <w:rsid w:val="00E659A4"/>
    <w:rsid w:val="00E664CC"/>
    <w:rsid w:val="00E70388"/>
    <w:rsid w:val="00E70F92"/>
    <w:rsid w:val="00E71453"/>
    <w:rsid w:val="00E71CDC"/>
    <w:rsid w:val="00E74C54"/>
    <w:rsid w:val="00E77A03"/>
    <w:rsid w:val="00E80E49"/>
    <w:rsid w:val="00E822E8"/>
    <w:rsid w:val="00E82554"/>
    <w:rsid w:val="00E82606"/>
    <w:rsid w:val="00E846C8"/>
    <w:rsid w:val="00E84957"/>
    <w:rsid w:val="00E84A55"/>
    <w:rsid w:val="00E85BFF"/>
    <w:rsid w:val="00E90391"/>
    <w:rsid w:val="00E906C2"/>
    <w:rsid w:val="00E9311F"/>
    <w:rsid w:val="00E934D1"/>
    <w:rsid w:val="00E9395A"/>
    <w:rsid w:val="00E93CC1"/>
    <w:rsid w:val="00E94AF0"/>
    <w:rsid w:val="00E95D13"/>
    <w:rsid w:val="00E95DD3"/>
    <w:rsid w:val="00E969D5"/>
    <w:rsid w:val="00E9705C"/>
    <w:rsid w:val="00EA02BE"/>
    <w:rsid w:val="00EA58D1"/>
    <w:rsid w:val="00EA61BC"/>
    <w:rsid w:val="00EA681A"/>
    <w:rsid w:val="00EA735B"/>
    <w:rsid w:val="00EB1E69"/>
    <w:rsid w:val="00EB2086"/>
    <w:rsid w:val="00EB40E3"/>
    <w:rsid w:val="00EB5EDF"/>
    <w:rsid w:val="00EB60FE"/>
    <w:rsid w:val="00EB74DB"/>
    <w:rsid w:val="00EC5359"/>
    <w:rsid w:val="00EC562A"/>
    <w:rsid w:val="00EC6F39"/>
    <w:rsid w:val="00ED067A"/>
    <w:rsid w:val="00ED2B50"/>
    <w:rsid w:val="00ED2EDA"/>
    <w:rsid w:val="00EE0350"/>
    <w:rsid w:val="00EE0719"/>
    <w:rsid w:val="00EE0E80"/>
    <w:rsid w:val="00EE613F"/>
    <w:rsid w:val="00EE7295"/>
    <w:rsid w:val="00EE7869"/>
    <w:rsid w:val="00EF054A"/>
    <w:rsid w:val="00EF3235"/>
    <w:rsid w:val="00EF744D"/>
    <w:rsid w:val="00EF7E72"/>
    <w:rsid w:val="00F01EBC"/>
    <w:rsid w:val="00F04B9B"/>
    <w:rsid w:val="00F04C0B"/>
    <w:rsid w:val="00F06D37"/>
    <w:rsid w:val="00F07B9D"/>
    <w:rsid w:val="00F11586"/>
    <w:rsid w:val="00F1164A"/>
    <w:rsid w:val="00F1183B"/>
    <w:rsid w:val="00F11C9F"/>
    <w:rsid w:val="00F12263"/>
    <w:rsid w:val="00F1409D"/>
    <w:rsid w:val="00F14214"/>
    <w:rsid w:val="00F146BD"/>
    <w:rsid w:val="00F157A9"/>
    <w:rsid w:val="00F23FB1"/>
    <w:rsid w:val="00F24179"/>
    <w:rsid w:val="00F25BB6"/>
    <w:rsid w:val="00F26B7E"/>
    <w:rsid w:val="00F27A3B"/>
    <w:rsid w:val="00F33817"/>
    <w:rsid w:val="00F4077C"/>
    <w:rsid w:val="00F40BFB"/>
    <w:rsid w:val="00F420D5"/>
    <w:rsid w:val="00F451EA"/>
    <w:rsid w:val="00F45447"/>
    <w:rsid w:val="00F456C6"/>
    <w:rsid w:val="00F4577B"/>
    <w:rsid w:val="00F46496"/>
    <w:rsid w:val="00F474D0"/>
    <w:rsid w:val="00F47B7A"/>
    <w:rsid w:val="00F50179"/>
    <w:rsid w:val="00F55346"/>
    <w:rsid w:val="00F55A7F"/>
    <w:rsid w:val="00F56511"/>
    <w:rsid w:val="00F613B4"/>
    <w:rsid w:val="00F6194E"/>
    <w:rsid w:val="00F61FE7"/>
    <w:rsid w:val="00F623AC"/>
    <w:rsid w:val="00F6412A"/>
    <w:rsid w:val="00F65893"/>
    <w:rsid w:val="00F66A4A"/>
    <w:rsid w:val="00F71E22"/>
    <w:rsid w:val="00F72142"/>
    <w:rsid w:val="00F72AE7"/>
    <w:rsid w:val="00F80C7E"/>
    <w:rsid w:val="00F84934"/>
    <w:rsid w:val="00F84FD0"/>
    <w:rsid w:val="00F859A8"/>
    <w:rsid w:val="00F90DFE"/>
    <w:rsid w:val="00F9108B"/>
    <w:rsid w:val="00F91349"/>
    <w:rsid w:val="00F92C2B"/>
    <w:rsid w:val="00F93A8A"/>
    <w:rsid w:val="00F9474F"/>
    <w:rsid w:val="00F94CF9"/>
    <w:rsid w:val="00F95248"/>
    <w:rsid w:val="00F956A9"/>
    <w:rsid w:val="00F963ED"/>
    <w:rsid w:val="00F966CF"/>
    <w:rsid w:val="00F96CAE"/>
    <w:rsid w:val="00F97C99"/>
    <w:rsid w:val="00FA1A75"/>
    <w:rsid w:val="00FA662D"/>
    <w:rsid w:val="00FA73B1"/>
    <w:rsid w:val="00FB0CB9"/>
    <w:rsid w:val="00FB3179"/>
    <w:rsid w:val="00FB3E24"/>
    <w:rsid w:val="00FB45F1"/>
    <w:rsid w:val="00FB4A72"/>
    <w:rsid w:val="00FB54E8"/>
    <w:rsid w:val="00FB7054"/>
    <w:rsid w:val="00FC1731"/>
    <w:rsid w:val="00FC17B7"/>
    <w:rsid w:val="00FC19CF"/>
    <w:rsid w:val="00FC2CB7"/>
    <w:rsid w:val="00FC3753"/>
    <w:rsid w:val="00FC3A0C"/>
    <w:rsid w:val="00FC4090"/>
    <w:rsid w:val="00FC55B4"/>
    <w:rsid w:val="00FD00E6"/>
    <w:rsid w:val="00FD09A1"/>
    <w:rsid w:val="00FD1E51"/>
    <w:rsid w:val="00FD2A7C"/>
    <w:rsid w:val="00FD4D00"/>
    <w:rsid w:val="00FD59EB"/>
    <w:rsid w:val="00FD7299"/>
    <w:rsid w:val="00FE1FBE"/>
    <w:rsid w:val="00FE3901"/>
    <w:rsid w:val="00FE4BCE"/>
    <w:rsid w:val="00FE54AE"/>
    <w:rsid w:val="00FE576A"/>
    <w:rsid w:val="00FE61CF"/>
    <w:rsid w:val="00FE6350"/>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72F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493E59"/>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7A061E"/>
    <w:pPr>
      <w:ind w:left="198"/>
    </w:pPr>
    <w:rPr>
      <w:rFonts w:ascii="宋体" w:hAnsi="Times New Roman"/>
      <w:sz w:val="18"/>
    </w:rPr>
  </w:style>
  <w:style w:type="paragraph" w:customStyle="1" w:styleId="affff3">
    <w:name w:val="标准文件_页脚奇数页"/>
    <w:rsid w:val="00D63276"/>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C72F0E"/>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C72F0E"/>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C72F0E"/>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C72F0E"/>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C72F0E"/>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paragraph" w:styleId="afffffffffff3">
    <w:name w:val="Document Map"/>
    <w:basedOn w:val="afff5"/>
    <w:link w:val="Char7"/>
    <w:uiPriority w:val="99"/>
    <w:semiHidden/>
    <w:unhideWhenUsed/>
    <w:rsid w:val="000E0DA6"/>
    <w:rPr>
      <w:rFonts w:ascii="宋体"/>
      <w:sz w:val="18"/>
      <w:szCs w:val="18"/>
    </w:rPr>
  </w:style>
  <w:style w:type="character" w:customStyle="1" w:styleId="Char7">
    <w:name w:val="文档结构图 Char"/>
    <w:basedOn w:val="afff6"/>
    <w:link w:val="afffffffffff3"/>
    <w:uiPriority w:val="99"/>
    <w:semiHidden/>
    <w:rsid w:val="000E0DA6"/>
    <w:rPr>
      <w:rFonts w:ascii="宋体"/>
      <w:kern w:val="2"/>
      <w:sz w:val="18"/>
      <w:szCs w:val="18"/>
    </w:rPr>
  </w:style>
  <w:style w:type="paragraph" w:customStyle="1" w:styleId="afffffffffff4">
    <w:name w:val="列项——（一级）"/>
    <w:basedOn w:val="afff5"/>
    <w:rsid w:val="000E0DA6"/>
    <w:pPr>
      <w:adjustRightInd/>
      <w:spacing w:before="100" w:beforeAutospacing="1" w:after="100" w:afterAutospacing="1" w:line="240" w:lineRule="auto"/>
      <w:ind w:left="834" w:hanging="408"/>
    </w:pPr>
    <w:rPr>
      <w:rFonts w:ascii="宋体" w:hAnsi="宋体" w:cs="宋体"/>
      <w:kern w:val="0"/>
    </w:rPr>
  </w:style>
  <w:style w:type="paragraph" w:customStyle="1" w:styleId="afffffffffff5">
    <w:name w:val="列项●（二级）"/>
    <w:basedOn w:val="afff5"/>
    <w:rsid w:val="000E0DA6"/>
    <w:pPr>
      <w:widowControl/>
      <w:adjustRightInd/>
      <w:spacing w:before="100" w:beforeAutospacing="1" w:after="100" w:afterAutospacing="1" w:line="240" w:lineRule="auto"/>
      <w:ind w:left="1264" w:hanging="413"/>
    </w:pPr>
    <w:rPr>
      <w:rFonts w:ascii="宋体" w:hAnsi="宋体" w:cs="宋体"/>
      <w:kern w:val="0"/>
    </w:rPr>
  </w:style>
  <w:style w:type="paragraph" w:customStyle="1" w:styleId="afffffffffff6">
    <w:name w:val="段"/>
    <w:basedOn w:val="afff5"/>
    <w:rsid w:val="000E0DA6"/>
    <w:pPr>
      <w:widowControl/>
      <w:autoSpaceDE w:val="0"/>
      <w:autoSpaceDN w:val="0"/>
      <w:adjustRightInd/>
      <w:spacing w:line="240" w:lineRule="auto"/>
      <w:ind w:firstLineChars="200" w:firstLine="420"/>
    </w:pPr>
    <w:rPr>
      <w:rFonts w:ascii="宋体" w:hAnsi="宋体" w:cs="宋体"/>
      <w:kern w:val="0"/>
    </w:rPr>
  </w:style>
  <w:style w:type="paragraph" w:customStyle="1" w:styleId="afffffffffff7">
    <w:name w:val="注×：（正文）"/>
    <w:basedOn w:val="afff5"/>
    <w:rsid w:val="000E0DA6"/>
    <w:pPr>
      <w:widowControl/>
      <w:adjustRightInd/>
      <w:spacing w:before="100" w:beforeAutospacing="1" w:after="100" w:afterAutospacing="1" w:line="240" w:lineRule="auto"/>
      <w:ind w:left="811" w:hanging="448"/>
    </w:pPr>
    <w:rPr>
      <w:rFonts w:ascii="宋体" w:hAnsi="宋体" w:cs="宋体"/>
      <w:kern w:val="0"/>
      <w:sz w:val="18"/>
      <w:szCs w:val="18"/>
    </w:rPr>
  </w:style>
  <w:style w:type="paragraph" w:customStyle="1" w:styleId="afffffffffff8">
    <w:name w:val="章标题"/>
    <w:basedOn w:val="afff5"/>
    <w:next w:val="afffffffffff6"/>
    <w:rsid w:val="000E0DA6"/>
    <w:pPr>
      <w:widowControl/>
      <w:adjustRightInd/>
      <w:spacing w:beforeLines="100" w:afterLines="100" w:line="240" w:lineRule="auto"/>
      <w:outlineLvl w:val="1"/>
    </w:pPr>
    <w:rPr>
      <w:rFonts w:ascii="黑体" w:eastAsia="黑体" w:hAnsi="黑体" w:cs="宋体"/>
      <w:kern w:val="0"/>
    </w:rPr>
  </w:style>
  <w:style w:type="paragraph" w:customStyle="1" w:styleId="afffffffffff9">
    <w:name w:val="注：（正文）"/>
    <w:basedOn w:val="afff5"/>
    <w:next w:val="afffffffffff6"/>
    <w:rsid w:val="000E0DA6"/>
    <w:pPr>
      <w:autoSpaceDE w:val="0"/>
      <w:autoSpaceDN w:val="0"/>
      <w:adjustRightInd/>
      <w:spacing w:before="100" w:beforeAutospacing="1" w:after="100" w:afterAutospacing="1" w:line="240" w:lineRule="auto"/>
      <w:ind w:left="726" w:hanging="363"/>
    </w:pPr>
    <w:rPr>
      <w:rFonts w:ascii="宋体" w:hAnsi="宋体" w:cs="宋体"/>
      <w:kern w:val="0"/>
      <w:sz w:val="18"/>
      <w:szCs w:val="18"/>
    </w:rPr>
  </w:style>
  <w:style w:type="paragraph" w:customStyle="1" w:styleId="afffffffffffa">
    <w:name w:val="一级条标题"/>
    <w:basedOn w:val="afff5"/>
    <w:next w:val="afffffffffff6"/>
    <w:rsid w:val="000E0DA6"/>
    <w:pPr>
      <w:widowControl/>
      <w:adjustRightInd/>
      <w:spacing w:beforeLines="50" w:afterLines="50" w:line="240" w:lineRule="auto"/>
      <w:jc w:val="left"/>
      <w:outlineLvl w:val="2"/>
    </w:pPr>
    <w:rPr>
      <w:rFonts w:ascii="黑体" w:eastAsia="黑体" w:hAnsi="黑体" w:cs="宋体"/>
      <w:kern w:val="0"/>
    </w:rPr>
  </w:style>
  <w:style w:type="paragraph" w:styleId="afffffffffffb">
    <w:name w:val="List Paragraph"/>
    <w:basedOn w:val="afff5"/>
    <w:uiPriority w:val="99"/>
    <w:qFormat/>
    <w:rsid w:val="000E0DA6"/>
    <w:pPr>
      <w:adjustRightInd/>
      <w:spacing w:before="60" w:after="60" w:line="240" w:lineRule="atLeast"/>
      <w:ind w:firstLineChars="200" w:firstLine="420"/>
    </w:pPr>
    <w:rPr>
      <w:rFonts w:cs="宋体"/>
    </w:rPr>
  </w:style>
  <w:style w:type="paragraph" w:customStyle="1" w:styleId="32">
    <w:name w:val="标题3"/>
    <w:basedOn w:val="afffffffffffa"/>
    <w:rsid w:val="000E0DA6"/>
    <w:pPr>
      <w:spacing w:beforeLines="0" w:afterLines="0" w:line="360" w:lineRule="auto"/>
    </w:pPr>
  </w:style>
  <w:style w:type="paragraph" w:customStyle="1" w:styleId="afffffffffffc">
    <w:name w:val="正文表标题"/>
    <w:basedOn w:val="afff5"/>
    <w:next w:val="afffffffffff6"/>
    <w:rsid w:val="000E0DA6"/>
    <w:pPr>
      <w:widowControl/>
      <w:adjustRightInd/>
      <w:spacing w:beforeLines="50" w:afterLines="50" w:line="240" w:lineRule="auto"/>
      <w:jc w:val="center"/>
    </w:pPr>
    <w:rPr>
      <w:rFonts w:ascii="黑体" w:eastAsia="黑体" w:hAnsi="黑体" w:cs="宋体"/>
      <w:kern w:val="0"/>
    </w:rPr>
  </w:style>
  <w:style w:type="paragraph" w:customStyle="1" w:styleId="afffffffffffd">
    <w:name w:val="正文图标题"/>
    <w:basedOn w:val="afff5"/>
    <w:next w:val="afffffffffff6"/>
    <w:rsid w:val="000E0DA6"/>
    <w:pPr>
      <w:widowControl/>
      <w:adjustRightInd/>
      <w:spacing w:beforeLines="50" w:afterLines="50" w:line="240" w:lineRule="auto"/>
      <w:jc w:val="center"/>
    </w:pPr>
    <w:rPr>
      <w:rFonts w:ascii="黑体" w:eastAsia="黑体" w:hAnsi="黑体" w:cs="宋体"/>
      <w:kern w:val="0"/>
    </w:rPr>
  </w:style>
  <w:style w:type="paragraph" w:customStyle="1" w:styleId="afffffffffffe">
    <w:name w:val="正文公式编号制表符"/>
    <w:basedOn w:val="afffffffffff6"/>
    <w:next w:val="afffffffffff6"/>
    <w:rsid w:val="000E0DA6"/>
    <w:pPr>
      <w:ind w:firstLineChars="0" w:firstLine="0"/>
    </w:pPr>
  </w:style>
  <w:style w:type="paragraph" w:customStyle="1" w:styleId="affffffffffff">
    <w:name w:val="字母编号列项（一级）"/>
    <w:basedOn w:val="afff5"/>
    <w:rsid w:val="000E0DA6"/>
    <w:pPr>
      <w:widowControl/>
      <w:adjustRightInd/>
      <w:spacing w:before="100" w:beforeAutospacing="1" w:after="100" w:afterAutospacing="1" w:line="240" w:lineRule="auto"/>
      <w:ind w:left="839" w:hanging="419"/>
    </w:pPr>
    <w:rPr>
      <w:rFonts w:ascii="宋体" w:hAnsi="宋体" w:cs="宋体"/>
      <w:kern w:val="0"/>
    </w:rPr>
  </w:style>
  <w:style w:type="paragraph" w:customStyle="1" w:styleId="affffffffffff0">
    <w:name w:val="二级条标题"/>
    <w:basedOn w:val="afffffffffffa"/>
    <w:next w:val="afffffffffff6"/>
    <w:rsid w:val="000E0DA6"/>
    <w:pPr>
      <w:ind w:left="426"/>
      <w:outlineLvl w:val="3"/>
    </w:pPr>
  </w:style>
  <w:style w:type="paragraph" w:customStyle="1" w:styleId="affffffffffff1">
    <w:name w:val="二级无"/>
    <w:basedOn w:val="affffffffffff0"/>
    <w:rsid w:val="000E0DA6"/>
    <w:pPr>
      <w:spacing w:beforeLines="0" w:afterLines="0"/>
    </w:pPr>
    <w:rPr>
      <w:rFonts w:ascii="宋体" w:eastAsia="宋体" w:hAnsi="宋体"/>
    </w:rPr>
  </w:style>
  <w:style w:type="paragraph" w:customStyle="1" w:styleId="affffffffffff2">
    <w:name w:val="三级条标题"/>
    <w:basedOn w:val="affffffffffff0"/>
    <w:next w:val="afffffffffff6"/>
    <w:rsid w:val="000E0DA6"/>
    <w:pPr>
      <w:ind w:left="0"/>
      <w:outlineLvl w:val="4"/>
    </w:pPr>
  </w:style>
  <w:style w:type="paragraph" w:customStyle="1" w:styleId="affffffffffff3">
    <w:name w:val="附录表标题"/>
    <w:basedOn w:val="afff5"/>
    <w:next w:val="afffffffffff6"/>
    <w:rsid w:val="000E0DA6"/>
    <w:pPr>
      <w:adjustRightInd/>
      <w:spacing w:beforeLines="50" w:afterLines="50" w:line="240" w:lineRule="auto"/>
      <w:jc w:val="center"/>
    </w:pPr>
    <w:rPr>
      <w:rFonts w:ascii="黑体" w:eastAsia="黑体" w:hAnsi="黑体" w:cs="宋体"/>
    </w:rPr>
  </w:style>
  <w:style w:type="paragraph" w:customStyle="1" w:styleId="affffffffffff4">
    <w:name w:val="附录章标题"/>
    <w:basedOn w:val="afff5"/>
    <w:next w:val="afffffffffff6"/>
    <w:rsid w:val="000E0DA6"/>
    <w:pPr>
      <w:widowControl/>
      <w:wordWrap w:val="0"/>
      <w:overflowPunct w:val="0"/>
      <w:adjustRightInd/>
      <w:spacing w:beforeLines="100" w:afterLines="100" w:line="240" w:lineRule="auto"/>
      <w:textAlignment w:val="baseline"/>
      <w:outlineLvl w:val="1"/>
    </w:pPr>
    <w:rPr>
      <w:rFonts w:ascii="黑体" w:eastAsia="黑体" w:hAnsi="黑体" w:cs="宋体"/>
      <w:kern w:val="21"/>
    </w:rPr>
  </w:style>
  <w:style w:type="paragraph" w:customStyle="1" w:styleId="Pa34">
    <w:name w:val="Pa34"/>
    <w:basedOn w:val="afff5"/>
    <w:next w:val="afff5"/>
    <w:rsid w:val="000E0DA6"/>
    <w:pPr>
      <w:autoSpaceDE w:val="0"/>
      <w:autoSpaceDN w:val="0"/>
      <w:spacing w:line="240" w:lineRule="atLeast"/>
      <w:jc w:val="left"/>
    </w:pPr>
    <w:rPr>
      <w:rFonts w:ascii="Cambria" w:hAnsi="Cambria" w:cs="宋体"/>
      <w:kern w:val="0"/>
      <w:sz w:val="24"/>
      <w:szCs w:val="24"/>
    </w:rPr>
  </w:style>
  <w:style w:type="character" w:customStyle="1" w:styleId="15">
    <w:name w:val="15"/>
    <w:basedOn w:val="afff6"/>
    <w:rsid w:val="000E0DA6"/>
    <w:rPr>
      <w:rFonts w:ascii="Times New Roman" w:hAnsi="Times New Roman" w:cs="Cambria" w:hint="default"/>
      <w:color w:val="000000"/>
      <w:sz w:val="14"/>
      <w:szCs w:val="14"/>
    </w:rPr>
  </w:style>
  <w:style w:type="paragraph" w:customStyle="1" w:styleId="affffffffffff5">
    <w:name w:val="附录一级条标题"/>
    <w:basedOn w:val="affffffffffff4"/>
    <w:next w:val="afffffffffff6"/>
    <w:rsid w:val="000E0DA6"/>
    <w:pPr>
      <w:autoSpaceDE w:val="0"/>
      <w:autoSpaceDN w:val="0"/>
      <w:spacing w:beforeLines="50" w:afterLines="50"/>
      <w:outlineLvl w:val="2"/>
    </w:pPr>
  </w:style>
  <w:style w:type="paragraph" w:customStyle="1" w:styleId="affffffffffff6">
    <w:name w:val="附录公式编号制表符"/>
    <w:basedOn w:val="afff5"/>
    <w:next w:val="afffffffffff6"/>
    <w:rsid w:val="000E0DA6"/>
    <w:pPr>
      <w:widowControl/>
      <w:autoSpaceDE w:val="0"/>
      <w:autoSpaceDN w:val="0"/>
      <w:adjustRightInd/>
      <w:spacing w:line="240" w:lineRule="auto"/>
    </w:pPr>
    <w:rPr>
      <w:rFonts w:ascii="宋体" w:hAnsi="宋体" w:cs="宋体"/>
      <w:kern w:val="0"/>
    </w:rPr>
  </w:style>
  <w:style w:type="character" w:styleId="affffffffffff7">
    <w:name w:val="annotation reference"/>
    <w:basedOn w:val="afff6"/>
    <w:uiPriority w:val="99"/>
    <w:semiHidden/>
    <w:unhideWhenUsed/>
    <w:rsid w:val="00170DAD"/>
    <w:rPr>
      <w:sz w:val="21"/>
      <w:szCs w:val="21"/>
    </w:rPr>
  </w:style>
  <w:style w:type="paragraph" w:styleId="affffffffffff8">
    <w:name w:val="annotation text"/>
    <w:basedOn w:val="afff5"/>
    <w:link w:val="Char8"/>
    <w:uiPriority w:val="99"/>
    <w:semiHidden/>
    <w:unhideWhenUsed/>
    <w:rsid w:val="00170DAD"/>
    <w:pPr>
      <w:jc w:val="left"/>
    </w:pPr>
  </w:style>
  <w:style w:type="character" w:customStyle="1" w:styleId="Char8">
    <w:name w:val="批注文字 Char"/>
    <w:basedOn w:val="afff6"/>
    <w:link w:val="affffffffffff8"/>
    <w:uiPriority w:val="99"/>
    <w:semiHidden/>
    <w:rsid w:val="00170DAD"/>
    <w:rPr>
      <w:kern w:val="2"/>
      <w:sz w:val="21"/>
      <w:szCs w:val="21"/>
    </w:rPr>
  </w:style>
  <w:style w:type="paragraph" w:styleId="affffffffffff9">
    <w:name w:val="annotation subject"/>
    <w:basedOn w:val="affffffffffff8"/>
    <w:next w:val="affffffffffff8"/>
    <w:link w:val="Char9"/>
    <w:uiPriority w:val="99"/>
    <w:semiHidden/>
    <w:unhideWhenUsed/>
    <w:rsid w:val="00170DAD"/>
    <w:rPr>
      <w:b/>
      <w:bCs/>
    </w:rPr>
  </w:style>
  <w:style w:type="character" w:customStyle="1" w:styleId="Char9">
    <w:name w:val="批注主题 Char"/>
    <w:basedOn w:val="Char8"/>
    <w:link w:val="affffffffffff9"/>
    <w:uiPriority w:val="99"/>
    <w:semiHidden/>
    <w:rsid w:val="00170DAD"/>
    <w:rPr>
      <w:b/>
      <w:bCs/>
      <w:kern w:val="2"/>
      <w:sz w:val="21"/>
      <w:szCs w:val="21"/>
    </w:rPr>
  </w:style>
  <w:style w:type="paragraph" w:styleId="affffffffffffa">
    <w:name w:val="Revision"/>
    <w:hidden/>
    <w:uiPriority w:val="99"/>
    <w:semiHidden/>
    <w:rsid w:val="00170DAD"/>
    <w:rPr>
      <w:kern w:val="2"/>
      <w:sz w:val="21"/>
      <w:szCs w:val="21"/>
    </w:rPr>
  </w:style>
  <w:style w:type="paragraph" w:customStyle="1" w:styleId="11">
    <w:name w:val="正文1"/>
    <w:rsid w:val="007A455A"/>
    <w:pPr>
      <w:jc w:val="both"/>
    </w:pPr>
    <w:rPr>
      <w:rFonts w:cs="宋体"/>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493E59"/>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7A061E"/>
    <w:pPr>
      <w:ind w:left="198"/>
    </w:pPr>
    <w:rPr>
      <w:rFonts w:ascii="宋体" w:hAnsi="Times New Roman"/>
      <w:sz w:val="18"/>
    </w:rPr>
  </w:style>
  <w:style w:type="paragraph" w:customStyle="1" w:styleId="affff3">
    <w:name w:val="标准文件_页脚奇数页"/>
    <w:rsid w:val="00D63276"/>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C72F0E"/>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C72F0E"/>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C72F0E"/>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C72F0E"/>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C72F0E"/>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paragraph" w:styleId="afffffffffff3">
    <w:name w:val="Document Map"/>
    <w:basedOn w:val="afff5"/>
    <w:link w:val="Char7"/>
    <w:uiPriority w:val="99"/>
    <w:semiHidden/>
    <w:unhideWhenUsed/>
    <w:rsid w:val="000E0DA6"/>
    <w:rPr>
      <w:rFonts w:ascii="宋体"/>
      <w:sz w:val="18"/>
      <w:szCs w:val="18"/>
    </w:rPr>
  </w:style>
  <w:style w:type="character" w:customStyle="1" w:styleId="Char7">
    <w:name w:val="文档结构图 Char"/>
    <w:basedOn w:val="afff6"/>
    <w:link w:val="afffffffffff3"/>
    <w:uiPriority w:val="99"/>
    <w:semiHidden/>
    <w:rsid w:val="000E0DA6"/>
    <w:rPr>
      <w:rFonts w:ascii="宋体"/>
      <w:kern w:val="2"/>
      <w:sz w:val="18"/>
      <w:szCs w:val="18"/>
    </w:rPr>
  </w:style>
  <w:style w:type="paragraph" w:customStyle="1" w:styleId="afffffffffff4">
    <w:name w:val="列项——（一级）"/>
    <w:basedOn w:val="afff5"/>
    <w:rsid w:val="000E0DA6"/>
    <w:pPr>
      <w:adjustRightInd/>
      <w:spacing w:before="100" w:beforeAutospacing="1" w:after="100" w:afterAutospacing="1" w:line="240" w:lineRule="auto"/>
      <w:ind w:left="834" w:hanging="408"/>
    </w:pPr>
    <w:rPr>
      <w:rFonts w:ascii="宋体" w:hAnsi="宋体" w:cs="宋体"/>
      <w:kern w:val="0"/>
    </w:rPr>
  </w:style>
  <w:style w:type="paragraph" w:customStyle="1" w:styleId="afffffffffff5">
    <w:name w:val="列项●（二级）"/>
    <w:basedOn w:val="afff5"/>
    <w:rsid w:val="000E0DA6"/>
    <w:pPr>
      <w:widowControl/>
      <w:adjustRightInd/>
      <w:spacing w:before="100" w:beforeAutospacing="1" w:after="100" w:afterAutospacing="1" w:line="240" w:lineRule="auto"/>
      <w:ind w:left="1264" w:hanging="413"/>
    </w:pPr>
    <w:rPr>
      <w:rFonts w:ascii="宋体" w:hAnsi="宋体" w:cs="宋体"/>
      <w:kern w:val="0"/>
    </w:rPr>
  </w:style>
  <w:style w:type="paragraph" w:customStyle="1" w:styleId="afffffffffff6">
    <w:name w:val="段"/>
    <w:basedOn w:val="afff5"/>
    <w:rsid w:val="000E0DA6"/>
    <w:pPr>
      <w:widowControl/>
      <w:autoSpaceDE w:val="0"/>
      <w:autoSpaceDN w:val="0"/>
      <w:adjustRightInd/>
      <w:spacing w:line="240" w:lineRule="auto"/>
      <w:ind w:firstLineChars="200" w:firstLine="420"/>
    </w:pPr>
    <w:rPr>
      <w:rFonts w:ascii="宋体" w:hAnsi="宋体" w:cs="宋体"/>
      <w:kern w:val="0"/>
    </w:rPr>
  </w:style>
  <w:style w:type="paragraph" w:customStyle="1" w:styleId="afffffffffff7">
    <w:name w:val="注×：（正文）"/>
    <w:basedOn w:val="afff5"/>
    <w:rsid w:val="000E0DA6"/>
    <w:pPr>
      <w:widowControl/>
      <w:adjustRightInd/>
      <w:spacing w:before="100" w:beforeAutospacing="1" w:after="100" w:afterAutospacing="1" w:line="240" w:lineRule="auto"/>
      <w:ind w:left="811" w:hanging="448"/>
    </w:pPr>
    <w:rPr>
      <w:rFonts w:ascii="宋体" w:hAnsi="宋体" w:cs="宋体"/>
      <w:kern w:val="0"/>
      <w:sz w:val="18"/>
      <w:szCs w:val="18"/>
    </w:rPr>
  </w:style>
  <w:style w:type="paragraph" w:customStyle="1" w:styleId="afffffffffff8">
    <w:name w:val="章标题"/>
    <w:basedOn w:val="afff5"/>
    <w:next w:val="afffffffffff6"/>
    <w:rsid w:val="000E0DA6"/>
    <w:pPr>
      <w:widowControl/>
      <w:adjustRightInd/>
      <w:spacing w:beforeLines="100" w:afterLines="100" w:line="240" w:lineRule="auto"/>
      <w:outlineLvl w:val="1"/>
    </w:pPr>
    <w:rPr>
      <w:rFonts w:ascii="黑体" w:eastAsia="黑体" w:hAnsi="黑体" w:cs="宋体"/>
      <w:kern w:val="0"/>
    </w:rPr>
  </w:style>
  <w:style w:type="paragraph" w:customStyle="1" w:styleId="afffffffffff9">
    <w:name w:val="注：（正文）"/>
    <w:basedOn w:val="afff5"/>
    <w:next w:val="afffffffffff6"/>
    <w:rsid w:val="000E0DA6"/>
    <w:pPr>
      <w:autoSpaceDE w:val="0"/>
      <w:autoSpaceDN w:val="0"/>
      <w:adjustRightInd/>
      <w:spacing w:before="100" w:beforeAutospacing="1" w:after="100" w:afterAutospacing="1" w:line="240" w:lineRule="auto"/>
      <w:ind w:left="726" w:hanging="363"/>
    </w:pPr>
    <w:rPr>
      <w:rFonts w:ascii="宋体" w:hAnsi="宋体" w:cs="宋体"/>
      <w:kern w:val="0"/>
      <w:sz w:val="18"/>
      <w:szCs w:val="18"/>
    </w:rPr>
  </w:style>
  <w:style w:type="paragraph" w:customStyle="1" w:styleId="afffffffffffa">
    <w:name w:val="一级条标题"/>
    <w:basedOn w:val="afff5"/>
    <w:next w:val="afffffffffff6"/>
    <w:rsid w:val="000E0DA6"/>
    <w:pPr>
      <w:widowControl/>
      <w:adjustRightInd/>
      <w:spacing w:beforeLines="50" w:afterLines="50" w:line="240" w:lineRule="auto"/>
      <w:jc w:val="left"/>
      <w:outlineLvl w:val="2"/>
    </w:pPr>
    <w:rPr>
      <w:rFonts w:ascii="黑体" w:eastAsia="黑体" w:hAnsi="黑体" w:cs="宋体"/>
      <w:kern w:val="0"/>
    </w:rPr>
  </w:style>
  <w:style w:type="paragraph" w:styleId="afffffffffffb">
    <w:name w:val="List Paragraph"/>
    <w:basedOn w:val="afff5"/>
    <w:uiPriority w:val="99"/>
    <w:qFormat/>
    <w:rsid w:val="000E0DA6"/>
    <w:pPr>
      <w:adjustRightInd/>
      <w:spacing w:before="60" w:after="60" w:line="240" w:lineRule="atLeast"/>
      <w:ind w:firstLineChars="200" w:firstLine="420"/>
    </w:pPr>
    <w:rPr>
      <w:rFonts w:cs="宋体"/>
    </w:rPr>
  </w:style>
  <w:style w:type="paragraph" w:customStyle="1" w:styleId="32">
    <w:name w:val="标题3"/>
    <w:basedOn w:val="afffffffffffa"/>
    <w:rsid w:val="000E0DA6"/>
    <w:pPr>
      <w:spacing w:beforeLines="0" w:afterLines="0" w:line="360" w:lineRule="auto"/>
    </w:pPr>
  </w:style>
  <w:style w:type="paragraph" w:customStyle="1" w:styleId="afffffffffffc">
    <w:name w:val="正文表标题"/>
    <w:basedOn w:val="afff5"/>
    <w:next w:val="afffffffffff6"/>
    <w:rsid w:val="000E0DA6"/>
    <w:pPr>
      <w:widowControl/>
      <w:adjustRightInd/>
      <w:spacing w:beforeLines="50" w:afterLines="50" w:line="240" w:lineRule="auto"/>
      <w:jc w:val="center"/>
    </w:pPr>
    <w:rPr>
      <w:rFonts w:ascii="黑体" w:eastAsia="黑体" w:hAnsi="黑体" w:cs="宋体"/>
      <w:kern w:val="0"/>
    </w:rPr>
  </w:style>
  <w:style w:type="paragraph" w:customStyle="1" w:styleId="afffffffffffd">
    <w:name w:val="正文图标题"/>
    <w:basedOn w:val="afff5"/>
    <w:next w:val="afffffffffff6"/>
    <w:rsid w:val="000E0DA6"/>
    <w:pPr>
      <w:widowControl/>
      <w:adjustRightInd/>
      <w:spacing w:beforeLines="50" w:afterLines="50" w:line="240" w:lineRule="auto"/>
      <w:jc w:val="center"/>
    </w:pPr>
    <w:rPr>
      <w:rFonts w:ascii="黑体" w:eastAsia="黑体" w:hAnsi="黑体" w:cs="宋体"/>
      <w:kern w:val="0"/>
    </w:rPr>
  </w:style>
  <w:style w:type="paragraph" w:customStyle="1" w:styleId="afffffffffffe">
    <w:name w:val="正文公式编号制表符"/>
    <w:basedOn w:val="afffffffffff6"/>
    <w:next w:val="afffffffffff6"/>
    <w:rsid w:val="000E0DA6"/>
    <w:pPr>
      <w:ind w:firstLineChars="0" w:firstLine="0"/>
    </w:pPr>
  </w:style>
  <w:style w:type="paragraph" w:customStyle="1" w:styleId="affffffffffff">
    <w:name w:val="字母编号列项（一级）"/>
    <w:basedOn w:val="afff5"/>
    <w:rsid w:val="000E0DA6"/>
    <w:pPr>
      <w:widowControl/>
      <w:adjustRightInd/>
      <w:spacing w:before="100" w:beforeAutospacing="1" w:after="100" w:afterAutospacing="1" w:line="240" w:lineRule="auto"/>
      <w:ind w:left="839" w:hanging="419"/>
    </w:pPr>
    <w:rPr>
      <w:rFonts w:ascii="宋体" w:hAnsi="宋体" w:cs="宋体"/>
      <w:kern w:val="0"/>
    </w:rPr>
  </w:style>
  <w:style w:type="paragraph" w:customStyle="1" w:styleId="affffffffffff0">
    <w:name w:val="二级条标题"/>
    <w:basedOn w:val="afffffffffffa"/>
    <w:next w:val="afffffffffff6"/>
    <w:rsid w:val="000E0DA6"/>
    <w:pPr>
      <w:ind w:left="426"/>
      <w:outlineLvl w:val="3"/>
    </w:pPr>
  </w:style>
  <w:style w:type="paragraph" w:customStyle="1" w:styleId="affffffffffff1">
    <w:name w:val="二级无"/>
    <w:basedOn w:val="affffffffffff0"/>
    <w:rsid w:val="000E0DA6"/>
    <w:pPr>
      <w:spacing w:beforeLines="0" w:afterLines="0"/>
    </w:pPr>
    <w:rPr>
      <w:rFonts w:ascii="宋体" w:eastAsia="宋体" w:hAnsi="宋体"/>
    </w:rPr>
  </w:style>
  <w:style w:type="paragraph" w:customStyle="1" w:styleId="affffffffffff2">
    <w:name w:val="三级条标题"/>
    <w:basedOn w:val="affffffffffff0"/>
    <w:next w:val="afffffffffff6"/>
    <w:rsid w:val="000E0DA6"/>
    <w:pPr>
      <w:ind w:left="0"/>
      <w:outlineLvl w:val="4"/>
    </w:pPr>
  </w:style>
  <w:style w:type="paragraph" w:customStyle="1" w:styleId="affffffffffff3">
    <w:name w:val="附录表标题"/>
    <w:basedOn w:val="afff5"/>
    <w:next w:val="afffffffffff6"/>
    <w:rsid w:val="000E0DA6"/>
    <w:pPr>
      <w:adjustRightInd/>
      <w:spacing w:beforeLines="50" w:afterLines="50" w:line="240" w:lineRule="auto"/>
      <w:jc w:val="center"/>
    </w:pPr>
    <w:rPr>
      <w:rFonts w:ascii="黑体" w:eastAsia="黑体" w:hAnsi="黑体" w:cs="宋体"/>
    </w:rPr>
  </w:style>
  <w:style w:type="paragraph" w:customStyle="1" w:styleId="affffffffffff4">
    <w:name w:val="附录章标题"/>
    <w:basedOn w:val="afff5"/>
    <w:next w:val="afffffffffff6"/>
    <w:rsid w:val="000E0DA6"/>
    <w:pPr>
      <w:widowControl/>
      <w:wordWrap w:val="0"/>
      <w:overflowPunct w:val="0"/>
      <w:adjustRightInd/>
      <w:spacing w:beforeLines="100" w:afterLines="100" w:line="240" w:lineRule="auto"/>
      <w:textAlignment w:val="baseline"/>
      <w:outlineLvl w:val="1"/>
    </w:pPr>
    <w:rPr>
      <w:rFonts w:ascii="黑体" w:eastAsia="黑体" w:hAnsi="黑体" w:cs="宋体"/>
      <w:kern w:val="21"/>
    </w:rPr>
  </w:style>
  <w:style w:type="paragraph" w:customStyle="1" w:styleId="Pa34">
    <w:name w:val="Pa34"/>
    <w:basedOn w:val="afff5"/>
    <w:next w:val="afff5"/>
    <w:rsid w:val="000E0DA6"/>
    <w:pPr>
      <w:autoSpaceDE w:val="0"/>
      <w:autoSpaceDN w:val="0"/>
      <w:spacing w:line="240" w:lineRule="atLeast"/>
      <w:jc w:val="left"/>
    </w:pPr>
    <w:rPr>
      <w:rFonts w:ascii="Cambria" w:hAnsi="Cambria" w:cs="宋体"/>
      <w:kern w:val="0"/>
      <w:sz w:val="24"/>
      <w:szCs w:val="24"/>
    </w:rPr>
  </w:style>
  <w:style w:type="character" w:customStyle="1" w:styleId="15">
    <w:name w:val="15"/>
    <w:basedOn w:val="afff6"/>
    <w:rsid w:val="000E0DA6"/>
    <w:rPr>
      <w:rFonts w:ascii="Times New Roman" w:hAnsi="Times New Roman" w:cs="Cambria" w:hint="default"/>
      <w:color w:val="000000"/>
      <w:sz w:val="14"/>
      <w:szCs w:val="14"/>
    </w:rPr>
  </w:style>
  <w:style w:type="paragraph" w:customStyle="1" w:styleId="affffffffffff5">
    <w:name w:val="附录一级条标题"/>
    <w:basedOn w:val="affffffffffff4"/>
    <w:next w:val="afffffffffff6"/>
    <w:rsid w:val="000E0DA6"/>
    <w:pPr>
      <w:autoSpaceDE w:val="0"/>
      <w:autoSpaceDN w:val="0"/>
      <w:spacing w:beforeLines="50" w:afterLines="50"/>
      <w:outlineLvl w:val="2"/>
    </w:pPr>
  </w:style>
  <w:style w:type="paragraph" w:customStyle="1" w:styleId="affffffffffff6">
    <w:name w:val="附录公式编号制表符"/>
    <w:basedOn w:val="afff5"/>
    <w:next w:val="afffffffffff6"/>
    <w:rsid w:val="000E0DA6"/>
    <w:pPr>
      <w:widowControl/>
      <w:autoSpaceDE w:val="0"/>
      <w:autoSpaceDN w:val="0"/>
      <w:adjustRightInd/>
      <w:spacing w:line="240" w:lineRule="auto"/>
    </w:pPr>
    <w:rPr>
      <w:rFonts w:ascii="宋体" w:hAnsi="宋体" w:cs="宋体"/>
      <w:kern w:val="0"/>
    </w:rPr>
  </w:style>
  <w:style w:type="character" w:styleId="affffffffffff7">
    <w:name w:val="annotation reference"/>
    <w:basedOn w:val="afff6"/>
    <w:uiPriority w:val="99"/>
    <w:semiHidden/>
    <w:unhideWhenUsed/>
    <w:rsid w:val="00170DAD"/>
    <w:rPr>
      <w:sz w:val="21"/>
      <w:szCs w:val="21"/>
    </w:rPr>
  </w:style>
  <w:style w:type="paragraph" w:styleId="affffffffffff8">
    <w:name w:val="annotation text"/>
    <w:basedOn w:val="afff5"/>
    <w:link w:val="Char8"/>
    <w:uiPriority w:val="99"/>
    <w:semiHidden/>
    <w:unhideWhenUsed/>
    <w:rsid w:val="00170DAD"/>
    <w:pPr>
      <w:jc w:val="left"/>
    </w:pPr>
  </w:style>
  <w:style w:type="character" w:customStyle="1" w:styleId="Char8">
    <w:name w:val="批注文字 Char"/>
    <w:basedOn w:val="afff6"/>
    <w:link w:val="affffffffffff8"/>
    <w:uiPriority w:val="99"/>
    <w:semiHidden/>
    <w:rsid w:val="00170DAD"/>
    <w:rPr>
      <w:kern w:val="2"/>
      <w:sz w:val="21"/>
      <w:szCs w:val="21"/>
    </w:rPr>
  </w:style>
  <w:style w:type="paragraph" w:styleId="affffffffffff9">
    <w:name w:val="annotation subject"/>
    <w:basedOn w:val="affffffffffff8"/>
    <w:next w:val="affffffffffff8"/>
    <w:link w:val="Char9"/>
    <w:uiPriority w:val="99"/>
    <w:semiHidden/>
    <w:unhideWhenUsed/>
    <w:rsid w:val="00170DAD"/>
    <w:rPr>
      <w:b/>
      <w:bCs/>
    </w:rPr>
  </w:style>
  <w:style w:type="character" w:customStyle="1" w:styleId="Char9">
    <w:name w:val="批注主题 Char"/>
    <w:basedOn w:val="Char8"/>
    <w:link w:val="affffffffffff9"/>
    <w:uiPriority w:val="99"/>
    <w:semiHidden/>
    <w:rsid w:val="00170DAD"/>
    <w:rPr>
      <w:b/>
      <w:bCs/>
      <w:kern w:val="2"/>
      <w:sz w:val="21"/>
      <w:szCs w:val="21"/>
    </w:rPr>
  </w:style>
  <w:style w:type="paragraph" w:styleId="affffffffffffa">
    <w:name w:val="Revision"/>
    <w:hidden/>
    <w:uiPriority w:val="99"/>
    <w:semiHidden/>
    <w:rsid w:val="00170DAD"/>
    <w:rPr>
      <w:kern w:val="2"/>
      <w:sz w:val="21"/>
      <w:szCs w:val="21"/>
    </w:rPr>
  </w:style>
  <w:style w:type="paragraph" w:customStyle="1" w:styleId="11">
    <w:name w:val="正文1"/>
    <w:rsid w:val="007A455A"/>
    <w:pPr>
      <w:jc w:val="both"/>
    </w:pPr>
    <w:rPr>
      <w:rFonts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69665158">
      <w:bodyDiv w:val="1"/>
      <w:marLeft w:val="0"/>
      <w:marRight w:val="0"/>
      <w:marTop w:val="0"/>
      <w:marBottom w:val="0"/>
      <w:divBdr>
        <w:top w:val="none" w:sz="0" w:space="0" w:color="auto"/>
        <w:left w:val="none" w:sz="0" w:space="0" w:color="auto"/>
        <w:bottom w:val="none" w:sz="0" w:space="0" w:color="auto"/>
        <w:right w:val="none" w:sz="0" w:space="0" w:color="auto"/>
      </w:divBdr>
    </w:div>
    <w:div w:id="85852648">
      <w:bodyDiv w:val="1"/>
      <w:marLeft w:val="0"/>
      <w:marRight w:val="0"/>
      <w:marTop w:val="0"/>
      <w:marBottom w:val="0"/>
      <w:divBdr>
        <w:top w:val="none" w:sz="0" w:space="0" w:color="auto"/>
        <w:left w:val="none" w:sz="0" w:space="0" w:color="auto"/>
        <w:bottom w:val="none" w:sz="0" w:space="0" w:color="auto"/>
        <w:right w:val="none" w:sz="0" w:space="0" w:color="auto"/>
      </w:divBdr>
    </w:div>
    <w:div w:id="282227832">
      <w:bodyDiv w:val="1"/>
      <w:marLeft w:val="0"/>
      <w:marRight w:val="0"/>
      <w:marTop w:val="0"/>
      <w:marBottom w:val="0"/>
      <w:divBdr>
        <w:top w:val="none" w:sz="0" w:space="0" w:color="auto"/>
        <w:left w:val="none" w:sz="0" w:space="0" w:color="auto"/>
        <w:bottom w:val="none" w:sz="0" w:space="0" w:color="auto"/>
        <w:right w:val="none" w:sz="0" w:space="0" w:color="auto"/>
      </w:divBdr>
    </w:div>
    <w:div w:id="384178344">
      <w:bodyDiv w:val="1"/>
      <w:marLeft w:val="0"/>
      <w:marRight w:val="0"/>
      <w:marTop w:val="0"/>
      <w:marBottom w:val="0"/>
      <w:divBdr>
        <w:top w:val="none" w:sz="0" w:space="0" w:color="auto"/>
        <w:left w:val="none" w:sz="0" w:space="0" w:color="auto"/>
        <w:bottom w:val="none" w:sz="0" w:space="0" w:color="auto"/>
        <w:right w:val="none" w:sz="0" w:space="0" w:color="auto"/>
      </w:divBdr>
    </w:div>
    <w:div w:id="426120806">
      <w:bodyDiv w:val="1"/>
      <w:marLeft w:val="0"/>
      <w:marRight w:val="0"/>
      <w:marTop w:val="0"/>
      <w:marBottom w:val="0"/>
      <w:divBdr>
        <w:top w:val="none" w:sz="0" w:space="0" w:color="auto"/>
        <w:left w:val="none" w:sz="0" w:space="0" w:color="auto"/>
        <w:bottom w:val="none" w:sz="0" w:space="0" w:color="auto"/>
        <w:right w:val="none" w:sz="0" w:space="0" w:color="auto"/>
      </w:divBdr>
    </w:div>
    <w:div w:id="475411534">
      <w:bodyDiv w:val="1"/>
      <w:marLeft w:val="0"/>
      <w:marRight w:val="0"/>
      <w:marTop w:val="0"/>
      <w:marBottom w:val="0"/>
      <w:divBdr>
        <w:top w:val="none" w:sz="0" w:space="0" w:color="auto"/>
        <w:left w:val="none" w:sz="0" w:space="0" w:color="auto"/>
        <w:bottom w:val="none" w:sz="0" w:space="0" w:color="auto"/>
        <w:right w:val="none" w:sz="0" w:space="0" w:color="auto"/>
      </w:divBdr>
    </w:div>
    <w:div w:id="548735299">
      <w:bodyDiv w:val="1"/>
      <w:marLeft w:val="0"/>
      <w:marRight w:val="0"/>
      <w:marTop w:val="0"/>
      <w:marBottom w:val="0"/>
      <w:divBdr>
        <w:top w:val="none" w:sz="0" w:space="0" w:color="auto"/>
        <w:left w:val="none" w:sz="0" w:space="0" w:color="auto"/>
        <w:bottom w:val="none" w:sz="0" w:space="0" w:color="auto"/>
        <w:right w:val="none" w:sz="0" w:space="0" w:color="auto"/>
      </w:divBdr>
    </w:div>
    <w:div w:id="633292505">
      <w:bodyDiv w:val="1"/>
      <w:marLeft w:val="0"/>
      <w:marRight w:val="0"/>
      <w:marTop w:val="0"/>
      <w:marBottom w:val="0"/>
      <w:divBdr>
        <w:top w:val="none" w:sz="0" w:space="0" w:color="auto"/>
        <w:left w:val="none" w:sz="0" w:space="0" w:color="auto"/>
        <w:bottom w:val="none" w:sz="0" w:space="0" w:color="auto"/>
        <w:right w:val="none" w:sz="0" w:space="0" w:color="auto"/>
      </w:divBdr>
    </w:div>
    <w:div w:id="754476976">
      <w:bodyDiv w:val="1"/>
      <w:marLeft w:val="0"/>
      <w:marRight w:val="0"/>
      <w:marTop w:val="0"/>
      <w:marBottom w:val="0"/>
      <w:divBdr>
        <w:top w:val="none" w:sz="0" w:space="0" w:color="auto"/>
        <w:left w:val="none" w:sz="0" w:space="0" w:color="auto"/>
        <w:bottom w:val="none" w:sz="0" w:space="0" w:color="auto"/>
        <w:right w:val="none" w:sz="0" w:space="0" w:color="auto"/>
      </w:divBdr>
    </w:div>
    <w:div w:id="947203252">
      <w:bodyDiv w:val="1"/>
      <w:marLeft w:val="0"/>
      <w:marRight w:val="0"/>
      <w:marTop w:val="0"/>
      <w:marBottom w:val="0"/>
      <w:divBdr>
        <w:top w:val="none" w:sz="0" w:space="0" w:color="auto"/>
        <w:left w:val="none" w:sz="0" w:space="0" w:color="auto"/>
        <w:bottom w:val="none" w:sz="0" w:space="0" w:color="auto"/>
        <w:right w:val="none" w:sz="0" w:space="0" w:color="auto"/>
      </w:divBdr>
    </w:div>
    <w:div w:id="1144857125">
      <w:bodyDiv w:val="1"/>
      <w:marLeft w:val="0"/>
      <w:marRight w:val="0"/>
      <w:marTop w:val="0"/>
      <w:marBottom w:val="0"/>
      <w:divBdr>
        <w:top w:val="none" w:sz="0" w:space="0" w:color="auto"/>
        <w:left w:val="none" w:sz="0" w:space="0" w:color="auto"/>
        <w:bottom w:val="none" w:sz="0" w:space="0" w:color="auto"/>
        <w:right w:val="none" w:sz="0" w:space="0" w:color="auto"/>
      </w:divBdr>
    </w:div>
    <w:div w:id="1247493753">
      <w:bodyDiv w:val="1"/>
      <w:marLeft w:val="0"/>
      <w:marRight w:val="0"/>
      <w:marTop w:val="0"/>
      <w:marBottom w:val="0"/>
      <w:divBdr>
        <w:top w:val="none" w:sz="0" w:space="0" w:color="auto"/>
        <w:left w:val="none" w:sz="0" w:space="0" w:color="auto"/>
        <w:bottom w:val="none" w:sz="0" w:space="0" w:color="auto"/>
        <w:right w:val="none" w:sz="0" w:space="0" w:color="auto"/>
      </w:divBdr>
    </w:div>
    <w:div w:id="1264147735">
      <w:bodyDiv w:val="1"/>
      <w:marLeft w:val="0"/>
      <w:marRight w:val="0"/>
      <w:marTop w:val="0"/>
      <w:marBottom w:val="0"/>
      <w:divBdr>
        <w:top w:val="none" w:sz="0" w:space="0" w:color="auto"/>
        <w:left w:val="none" w:sz="0" w:space="0" w:color="auto"/>
        <w:bottom w:val="none" w:sz="0" w:space="0" w:color="auto"/>
        <w:right w:val="none" w:sz="0" w:space="0" w:color="auto"/>
      </w:divBdr>
    </w:div>
    <w:div w:id="1278294767">
      <w:bodyDiv w:val="1"/>
      <w:marLeft w:val="0"/>
      <w:marRight w:val="0"/>
      <w:marTop w:val="0"/>
      <w:marBottom w:val="0"/>
      <w:divBdr>
        <w:top w:val="none" w:sz="0" w:space="0" w:color="auto"/>
        <w:left w:val="none" w:sz="0" w:space="0" w:color="auto"/>
        <w:bottom w:val="none" w:sz="0" w:space="0" w:color="auto"/>
        <w:right w:val="none" w:sz="0" w:space="0" w:color="auto"/>
      </w:divBdr>
    </w:div>
    <w:div w:id="1356349603">
      <w:bodyDiv w:val="1"/>
      <w:marLeft w:val="0"/>
      <w:marRight w:val="0"/>
      <w:marTop w:val="0"/>
      <w:marBottom w:val="0"/>
      <w:divBdr>
        <w:top w:val="none" w:sz="0" w:space="0" w:color="auto"/>
        <w:left w:val="none" w:sz="0" w:space="0" w:color="auto"/>
        <w:bottom w:val="none" w:sz="0" w:space="0" w:color="auto"/>
        <w:right w:val="none" w:sz="0" w:space="0" w:color="auto"/>
      </w:divBdr>
    </w:div>
    <w:div w:id="1568372091">
      <w:bodyDiv w:val="1"/>
      <w:marLeft w:val="0"/>
      <w:marRight w:val="0"/>
      <w:marTop w:val="0"/>
      <w:marBottom w:val="0"/>
      <w:divBdr>
        <w:top w:val="none" w:sz="0" w:space="0" w:color="auto"/>
        <w:left w:val="none" w:sz="0" w:space="0" w:color="auto"/>
        <w:bottom w:val="none" w:sz="0" w:space="0" w:color="auto"/>
        <w:right w:val="none" w:sz="0" w:space="0" w:color="auto"/>
      </w:divBdr>
    </w:div>
    <w:div w:id="1843204438">
      <w:bodyDiv w:val="1"/>
      <w:marLeft w:val="0"/>
      <w:marRight w:val="0"/>
      <w:marTop w:val="0"/>
      <w:marBottom w:val="0"/>
      <w:divBdr>
        <w:top w:val="none" w:sz="0" w:space="0" w:color="auto"/>
        <w:left w:val="none" w:sz="0" w:space="0" w:color="auto"/>
        <w:bottom w:val="none" w:sz="0" w:space="0" w:color="auto"/>
        <w:right w:val="none" w:sz="0" w:space="0" w:color="auto"/>
      </w:divBdr>
    </w:div>
    <w:div w:id="1879974481">
      <w:bodyDiv w:val="1"/>
      <w:marLeft w:val="0"/>
      <w:marRight w:val="0"/>
      <w:marTop w:val="0"/>
      <w:marBottom w:val="0"/>
      <w:divBdr>
        <w:top w:val="none" w:sz="0" w:space="0" w:color="auto"/>
        <w:left w:val="none" w:sz="0" w:space="0" w:color="auto"/>
        <w:bottom w:val="none" w:sz="0" w:space="0" w:color="auto"/>
        <w:right w:val="none" w:sz="0" w:space="0" w:color="auto"/>
      </w:divBdr>
    </w:div>
    <w:div w:id="1887988505">
      <w:bodyDiv w:val="1"/>
      <w:marLeft w:val="0"/>
      <w:marRight w:val="0"/>
      <w:marTop w:val="0"/>
      <w:marBottom w:val="0"/>
      <w:divBdr>
        <w:top w:val="none" w:sz="0" w:space="0" w:color="auto"/>
        <w:left w:val="none" w:sz="0" w:space="0" w:color="auto"/>
        <w:bottom w:val="none" w:sz="0" w:space="0" w:color="auto"/>
        <w:right w:val="none" w:sz="0" w:space="0" w:color="auto"/>
      </w:divBdr>
    </w:div>
    <w:div w:id="213031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8.xml"/><Relationship Id="rId39" Type="http://schemas.openxmlformats.org/officeDocument/2006/relationships/footer" Target="footer13.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image" Target="media/image4.wmf"/><Relationship Id="rId42" Type="http://schemas.openxmlformats.org/officeDocument/2006/relationships/header" Target="header15.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image" Target="media/image3.jpeg"/><Relationship Id="rId33" Type="http://schemas.openxmlformats.org/officeDocument/2006/relationships/footer" Target="footer11.xml"/><Relationship Id="rId38" Type="http://schemas.openxmlformats.org/officeDocument/2006/relationships/footer" Target="footer12.xml"/><Relationship Id="rId46"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2.tiff"/><Relationship Id="rId20" Type="http://schemas.openxmlformats.org/officeDocument/2006/relationships/footer" Target="footer5.xml"/><Relationship Id="rId29" Type="http://schemas.openxmlformats.org/officeDocument/2006/relationships/footer" Target="footer9.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footer" Target="footer10.xml"/><Relationship Id="rId37" Type="http://schemas.openxmlformats.org/officeDocument/2006/relationships/header" Target="header13.xml"/><Relationship Id="rId40" Type="http://schemas.openxmlformats.org/officeDocument/2006/relationships/image" Target="media/image5.jpeg"/><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header" Target="header12.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header" Target="header11.xml"/><Relationship Id="rId44" Type="http://schemas.openxmlformats.org/officeDocument/2006/relationships/footer" Target="footer1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oleObject" Target="embeddings/oleObject1.bin"/><Relationship Id="rId43" Type="http://schemas.openxmlformats.org/officeDocument/2006/relationships/footer" Target="footer14.xml"/></Relationships>
</file>

<file path=word/_rels/settings.xml.rels><?xml version="1.0" encoding="UTF-8" standalone="yes"?>
<Relationships xmlns="http://schemas.openxmlformats.org/package/2006/relationships"><Relationship Id="rId1" Type="http://schemas.openxmlformats.org/officeDocument/2006/relationships/attachedTemplate" Target="file:///g:\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D43ABB1BED94D999A3B47E989CC6A89"/>
        <w:category>
          <w:name w:val="常规"/>
          <w:gallery w:val="placeholder"/>
        </w:category>
        <w:types>
          <w:type w:val="bbPlcHdr"/>
        </w:types>
        <w:behaviors>
          <w:behavior w:val="content"/>
        </w:behaviors>
        <w:guid w:val="{739FADF0-EA7F-4B8F-90E4-E2C5B42D5D3D}"/>
      </w:docPartPr>
      <w:docPartBody>
        <w:p w:rsidR="00D5194E" w:rsidRDefault="00D5194E">
          <w:pPr>
            <w:pStyle w:val="0D43ABB1BED94D999A3B47E989CC6A89"/>
          </w:pPr>
          <w:r w:rsidRPr="00751A05">
            <w:rPr>
              <w:rStyle w:val="a3"/>
              <w:rFonts w:hint="eastAsia"/>
            </w:rPr>
            <w:t>单击或点击此处输入文字。</w:t>
          </w:r>
        </w:p>
      </w:docPartBody>
    </w:docPart>
    <w:docPart>
      <w:docPartPr>
        <w:name w:val="601619EFD0634AB2BCBE0E6A7D07990B"/>
        <w:category>
          <w:name w:val="常规"/>
          <w:gallery w:val="placeholder"/>
        </w:category>
        <w:types>
          <w:type w:val="bbPlcHdr"/>
        </w:types>
        <w:behaviors>
          <w:behavior w:val="content"/>
        </w:behaviors>
        <w:guid w:val="{D50F25A2-EE49-470F-B7F8-48AD9773CCCC}"/>
      </w:docPartPr>
      <w:docPartBody>
        <w:p w:rsidR="00D5194E" w:rsidRDefault="00D5194E">
          <w:pPr>
            <w:pStyle w:val="601619EFD0634AB2BCBE0E6A7D07990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方正仿宋简体">
    <w:panose1 w:val="03000509000000000000"/>
    <w:charset w:val="86"/>
    <w:family w:val="script"/>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formatting="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5194E"/>
    <w:rsid w:val="00184887"/>
    <w:rsid w:val="001A60C9"/>
    <w:rsid w:val="00216219"/>
    <w:rsid w:val="002E582A"/>
    <w:rsid w:val="003749F2"/>
    <w:rsid w:val="003F1CDC"/>
    <w:rsid w:val="00442973"/>
    <w:rsid w:val="004B14A0"/>
    <w:rsid w:val="00523E09"/>
    <w:rsid w:val="005B2047"/>
    <w:rsid w:val="005E36AA"/>
    <w:rsid w:val="00631453"/>
    <w:rsid w:val="007D630A"/>
    <w:rsid w:val="007F1E3B"/>
    <w:rsid w:val="00847C40"/>
    <w:rsid w:val="008B6C36"/>
    <w:rsid w:val="009F1524"/>
    <w:rsid w:val="00A6453A"/>
    <w:rsid w:val="00A80563"/>
    <w:rsid w:val="00AD05B0"/>
    <w:rsid w:val="00B80D70"/>
    <w:rsid w:val="00BE6FD3"/>
    <w:rsid w:val="00C32307"/>
    <w:rsid w:val="00C84129"/>
    <w:rsid w:val="00D003B7"/>
    <w:rsid w:val="00D125DC"/>
    <w:rsid w:val="00D5194E"/>
    <w:rsid w:val="00DC4382"/>
    <w:rsid w:val="00F33FAB"/>
    <w:rsid w:val="00F83F24"/>
    <w:rsid w:val="00FB3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5194E"/>
    <w:rPr>
      <w:color w:val="808080"/>
    </w:rPr>
  </w:style>
  <w:style w:type="paragraph" w:customStyle="1" w:styleId="0D43ABB1BED94D999A3B47E989CC6A89">
    <w:name w:val="0D43ABB1BED94D999A3B47E989CC6A89"/>
    <w:rsid w:val="00A6453A"/>
    <w:pPr>
      <w:widowControl w:val="0"/>
      <w:jc w:val="both"/>
    </w:pPr>
  </w:style>
  <w:style w:type="paragraph" w:customStyle="1" w:styleId="601619EFD0634AB2BCBE0E6A7D07990B">
    <w:name w:val="601619EFD0634AB2BCBE0E6A7D07990B"/>
    <w:rsid w:val="00A6453A"/>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B2485-EA5F-4FFA-AF4D-FF73B7F88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8</TotalTime>
  <Pages>17</Pages>
  <Words>1999</Words>
  <Characters>11397</Characters>
  <Application>Microsoft Office Word</Application>
  <DocSecurity>0</DocSecurity>
  <Lines>94</Lines>
  <Paragraphs>26</Paragraphs>
  <ScaleCrop>false</ScaleCrop>
  <Company>PCMI</Company>
  <LinksUpToDate>false</LinksUpToDate>
  <CharactersWithSpaces>13370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李一民</dc:creator>
  <cp:lastModifiedBy>xtzj</cp:lastModifiedBy>
  <cp:revision>14</cp:revision>
  <cp:lastPrinted>2021-02-02T07:44:00Z</cp:lastPrinted>
  <dcterms:created xsi:type="dcterms:W3CDTF">2024-04-28T03:07:00Z</dcterms:created>
  <dcterms:modified xsi:type="dcterms:W3CDTF">2024-04-29T01:53:00Z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